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CC" w:rsidRDefault="00A215CC">
      <w:r>
        <w:t>“CASAMENTOS E OUTROS DESENCONTROS”</w:t>
      </w:r>
    </w:p>
    <w:p w:rsidR="008F75FA" w:rsidRDefault="008F75FA"/>
    <w:p w:rsidR="00827C4F" w:rsidRDefault="003E74F9">
      <w:r>
        <w:t xml:space="preserve">O divulgador de ciência deve restringir-se à sua área de especialidade, para que a sua comunicação seja eficaz com o grande público. Foi mais ou menos por esta palavras que Jorge </w:t>
      </w:r>
      <w:proofErr w:type="spellStart"/>
      <w:r>
        <w:t>Buescu</w:t>
      </w:r>
      <w:proofErr w:type="spellEnd"/>
      <w:r>
        <w:t>, Professor Associado de Matemática na Faculdade de Ciência da Universidade de Lisboa, abordou o assunto sobre quem e como deve ser efectuada a comunicação de ciência</w:t>
      </w:r>
      <w:r w:rsidR="00827C4F">
        <w:t xml:space="preserve">, numa palestra dirigida a jovens muito interessados pela ciência, </w:t>
      </w:r>
      <w:r w:rsidR="000F1231">
        <w:t>no último (29º) Encontro Juvenil da Ciência, no dia 3 de Setembro de 2011,</w:t>
      </w:r>
      <w:r>
        <w:t xml:space="preserve"> em Castelo Branco</w:t>
      </w:r>
      <w:r w:rsidR="00827C4F">
        <w:t xml:space="preserve">. </w:t>
      </w:r>
    </w:p>
    <w:p w:rsidR="00827C4F" w:rsidRDefault="00827C4F">
      <w:r>
        <w:t xml:space="preserve">Jorge </w:t>
      </w:r>
      <w:proofErr w:type="spellStart"/>
      <w:r>
        <w:t>Buescu</w:t>
      </w:r>
      <w:proofErr w:type="spellEnd"/>
      <w:r>
        <w:t xml:space="preserve"> sabe muito do que fala e do que escreve. Não me refiro só à </w:t>
      </w:r>
      <w:r w:rsidR="000F1231">
        <w:t>eloquência</w:t>
      </w:r>
      <w:r>
        <w:t xml:space="preserve"> com que cativa os seus ouvintes, mas também ao magnetismo com que prende os seus leitores ao caminho feito pela sua escrita enxuta de acessórios, </w:t>
      </w:r>
      <w:r w:rsidR="002171F6">
        <w:t xml:space="preserve">movida pelo passeio seguro por trilhos que conhece como as mãos com que os escreve. Escrita </w:t>
      </w:r>
      <w:r>
        <w:t>rigorosa na informação</w:t>
      </w:r>
      <w:r w:rsidR="002171F6">
        <w:t xml:space="preserve"> que flui sem esforço</w:t>
      </w:r>
      <w:r>
        <w:t>, talhada pelo trabalho com que semeia o seu talento de cientista</w:t>
      </w:r>
      <w:r w:rsidR="000F1231">
        <w:t>, matemático</w:t>
      </w:r>
      <w:r>
        <w:t xml:space="preserve"> genuíno</w:t>
      </w:r>
      <w:r w:rsidR="002171F6">
        <w:t xml:space="preserve"> que, paciente, aguarda a </w:t>
      </w:r>
      <w:r w:rsidR="000F1231">
        <w:t>estação da f</w:t>
      </w:r>
      <w:r w:rsidR="002171F6">
        <w:t xml:space="preserve">rutificação para oferecer ao leitor o fruto da sua sementeira, descontaminado </w:t>
      </w:r>
      <w:r w:rsidR="000F1231">
        <w:t>de enganos</w:t>
      </w:r>
      <w:r w:rsidR="002171F6">
        <w:t xml:space="preserve">. Jorge </w:t>
      </w:r>
      <w:proofErr w:type="spellStart"/>
      <w:r w:rsidR="002171F6">
        <w:t>Buescu</w:t>
      </w:r>
      <w:proofErr w:type="spellEnd"/>
      <w:r w:rsidR="002171F6">
        <w:t xml:space="preserve"> permite-nos compreender, sem abismos, o quanto a matemática está presente nas coisas de que não prescindimos no nosso dia-a-dia. </w:t>
      </w:r>
    </w:p>
    <w:p w:rsidR="00BC40F0" w:rsidRDefault="002171F6">
      <w:r>
        <w:t xml:space="preserve">Depois de outras sementeiras (“O Mistério do Bilhete de Identidade e Outras Histórias”, 2001; “Da Falsificação dos Euros aos Pequenos Mundos”, 2003; “O Fim do Mundo Está Próximo?”, 2007) que alicerçaram a crescente </w:t>
      </w:r>
      <w:r w:rsidR="000F1231">
        <w:t>qualidade da divulgação</w:t>
      </w:r>
      <w:r>
        <w:t xml:space="preserve"> de </w:t>
      </w:r>
      <w:r w:rsidR="000F1231">
        <w:t xml:space="preserve">ciência </w:t>
      </w:r>
      <w:r>
        <w:t xml:space="preserve">em Portugal e em português, Jorge </w:t>
      </w:r>
      <w:proofErr w:type="spellStart"/>
      <w:r>
        <w:t>Buescu</w:t>
      </w:r>
      <w:proofErr w:type="spellEnd"/>
      <w:r>
        <w:t xml:space="preserve"> apresenta-nos neste seu novo livro intitulado “Casamentos e Outros Desencontros”</w:t>
      </w:r>
      <w:r w:rsidR="00BC40F0">
        <w:t xml:space="preserve"> o melhor da sua lavra. De realçar </w:t>
      </w:r>
      <w:r w:rsidR="008F75FA">
        <w:t>um</w:t>
      </w:r>
      <w:r w:rsidR="00BC40F0">
        <w:t xml:space="preserve"> denominador comum na editora que aprendemos a conhecer como sinónimo de qualidade e de excelência na divulgação de conhecimento científico: a </w:t>
      </w:r>
      <w:proofErr w:type="spellStart"/>
      <w:r w:rsidR="00BC40F0">
        <w:t>Gradiva</w:t>
      </w:r>
      <w:proofErr w:type="spellEnd"/>
      <w:r w:rsidR="00BC40F0">
        <w:t xml:space="preserve">. </w:t>
      </w:r>
    </w:p>
    <w:p w:rsidR="008F75FA" w:rsidRDefault="00BC40F0">
      <w:r>
        <w:t xml:space="preserve">De capítulo em capítulo (que se podem ler pela ordem indicada no índice, ou por qualquer uma outra escolhida pela curiosidade ou interesse momentâneo do leitor, sem que este corra o risco de se sentir impreparado), </w:t>
      </w:r>
      <w:r w:rsidR="007F6686">
        <w:t>é-nos desvendada</w:t>
      </w:r>
      <w:r>
        <w:t xml:space="preserve"> a matemática </w:t>
      </w:r>
      <w:r w:rsidR="007F6686">
        <w:t xml:space="preserve">presente em casos, histórias e problemas </w:t>
      </w:r>
      <w:r w:rsidR="008F75FA">
        <w:t>de sempre e de agora</w:t>
      </w:r>
      <w:r w:rsidR="007F6686">
        <w:t xml:space="preserve"> </w:t>
      </w:r>
      <w:r>
        <w:t>que</w:t>
      </w:r>
      <w:r w:rsidR="007F6686">
        <w:t xml:space="preserve"> nos preocupam sem que eventualmente desconfiemos que </w:t>
      </w:r>
      <w:r w:rsidR="008F75FA">
        <w:t>esteja</w:t>
      </w:r>
      <w:r w:rsidR="007F6686">
        <w:t xml:space="preserve"> </w:t>
      </w:r>
      <w:r w:rsidR="008F75FA">
        <w:t>n</w:t>
      </w:r>
      <w:r w:rsidR="007F6686">
        <w:t xml:space="preserve">a matemática </w:t>
      </w:r>
      <w:r w:rsidR="008F75FA">
        <w:t>a sua possível solução</w:t>
      </w:r>
      <w:r w:rsidR="007F6686">
        <w:t xml:space="preserve">. </w:t>
      </w:r>
    </w:p>
    <w:p w:rsidR="00BC40F0" w:rsidRDefault="008F75FA">
      <w:r>
        <w:t>Como o</w:t>
      </w:r>
      <w:r w:rsidR="007F6686">
        <w:t xml:space="preserve"> Professor Carlos </w:t>
      </w:r>
      <w:r w:rsidR="00303253">
        <w:t>Fiolhais</w:t>
      </w:r>
      <w:r w:rsidR="007F6686">
        <w:t xml:space="preserve"> </w:t>
      </w:r>
      <w:r>
        <w:t xml:space="preserve">escreve </w:t>
      </w:r>
      <w:r w:rsidR="007F6686">
        <w:t>no seu prefácio ao livro, a matemática</w:t>
      </w:r>
      <w:r w:rsidR="00BC40F0">
        <w:t xml:space="preserve"> </w:t>
      </w:r>
      <w:r w:rsidR="007F6686">
        <w:t xml:space="preserve">“tem fama de mulher difícil”, mas “não tem maneira de resistir ao Jorge </w:t>
      </w:r>
      <w:proofErr w:type="spellStart"/>
      <w:r w:rsidR="007F6686">
        <w:t>Buescu</w:t>
      </w:r>
      <w:proofErr w:type="spellEnd"/>
      <w:r w:rsidR="007F6686">
        <w:t xml:space="preserve">”. E é com essa mesma capacidade de sedução que </w:t>
      </w:r>
      <w:proofErr w:type="spellStart"/>
      <w:r w:rsidR="007F6686">
        <w:t>Buescu</w:t>
      </w:r>
      <w:proofErr w:type="spellEnd"/>
      <w:r w:rsidR="007F6686">
        <w:t xml:space="preserve"> no-la apresenta de vários ângulos</w:t>
      </w:r>
      <w:r>
        <w:t>,</w:t>
      </w:r>
      <w:r w:rsidR="007F6686">
        <w:t xml:space="preserve"> sem qualquer pudor</w:t>
      </w:r>
      <w:r>
        <w:t>,</w:t>
      </w:r>
      <w:r w:rsidR="007F6686">
        <w:t xml:space="preserve"> e sem recear afastar leitores ao incluir números, matrizes, </w:t>
      </w:r>
      <w:r>
        <w:t>expressões, equações</w:t>
      </w:r>
      <w:r w:rsidR="007F6686">
        <w:t xml:space="preserve">, figuras geométricas.  </w:t>
      </w:r>
    </w:p>
    <w:p w:rsidR="007459F5" w:rsidRDefault="007F6686">
      <w:r>
        <w:t xml:space="preserve">Jorge </w:t>
      </w:r>
      <w:proofErr w:type="spellStart"/>
      <w:r>
        <w:t>Buescu</w:t>
      </w:r>
      <w:proofErr w:type="spellEnd"/>
      <w:r>
        <w:t xml:space="preserve"> demonstra </w:t>
      </w:r>
      <w:r w:rsidR="008F75FA">
        <w:t xml:space="preserve">com este seu novo livro </w:t>
      </w:r>
      <w:r>
        <w:t>que respeita quem o lê e apresenta a ciência mat</w:t>
      </w:r>
      <w:r w:rsidR="007459F5">
        <w:t>e</w:t>
      </w:r>
      <w:r>
        <w:t xml:space="preserve">mática </w:t>
      </w:r>
      <w:r w:rsidR="007459F5">
        <w:t xml:space="preserve">tal qual </w:t>
      </w:r>
      <w:proofErr w:type="gramStart"/>
      <w:r w:rsidR="007459F5">
        <w:t>ela</w:t>
      </w:r>
      <w:proofErr w:type="gramEnd"/>
      <w:r w:rsidR="007459F5">
        <w:t xml:space="preserve"> é. Sem rodeios, escreve logo no início d</w:t>
      </w:r>
      <w:r w:rsidR="008F75FA">
        <w:t>a sua introdução</w:t>
      </w:r>
      <w:r w:rsidR="007459F5">
        <w:t xml:space="preserve"> que aquilo que mais atormenta e causa frustração a um matemático é o de não lhe fazerem perguntas depois de apresentar os seus resultados, por exemplo, numa reuni</w:t>
      </w:r>
      <w:r w:rsidR="008F75FA">
        <w:t>ão científica ou numa aula</w:t>
      </w:r>
      <w:r w:rsidR="007459F5">
        <w:t xml:space="preserve">. Isto porque é </w:t>
      </w:r>
      <w:r w:rsidR="008F75FA">
        <w:t xml:space="preserve">até </w:t>
      </w:r>
      <w:r w:rsidR="007459F5">
        <w:t xml:space="preserve">através </w:t>
      </w:r>
      <w:r w:rsidR="008F75FA">
        <w:t>da acção espoletada pela</w:t>
      </w:r>
      <w:r w:rsidR="007459F5">
        <w:t xml:space="preserve"> pergunta que pode surgir</w:t>
      </w:r>
      <w:r w:rsidR="008F75FA">
        <w:t>,</w:t>
      </w:r>
      <w:r w:rsidR="007459F5">
        <w:t xml:space="preserve"> inclusive</w:t>
      </w:r>
      <w:r w:rsidR="008F75FA">
        <w:t>,</w:t>
      </w:r>
      <w:r w:rsidR="007459F5">
        <w:t xml:space="preserve"> a </w:t>
      </w:r>
      <w:r w:rsidR="007459F5">
        <w:lastRenderedPageBreak/>
        <w:t xml:space="preserve">resposta que o matemático não possuía, ou </w:t>
      </w:r>
      <w:r w:rsidR="008F75FA">
        <w:t>se abrirem</w:t>
      </w:r>
      <w:r w:rsidR="007459F5">
        <w:t xml:space="preserve"> </w:t>
      </w:r>
      <w:r w:rsidR="008F75FA">
        <w:t xml:space="preserve">outros e </w:t>
      </w:r>
      <w:r w:rsidR="007459F5">
        <w:t xml:space="preserve">novos horizontes de descoberta. É assim que a ciência avança. </w:t>
      </w:r>
    </w:p>
    <w:p w:rsidR="007F6686" w:rsidRDefault="007459F5">
      <w:r>
        <w:t xml:space="preserve">Por fim e se chegou até aqui, pergunto-lhe: que perguntas poderá fazer ao ler “Casamentos e Outros Desencontros”? </w:t>
      </w:r>
    </w:p>
    <w:p w:rsidR="003E74F9" w:rsidRDefault="003E74F9"/>
    <w:p w:rsidR="007459F5" w:rsidRDefault="007459F5">
      <w:r>
        <w:t>António Piedade</w:t>
      </w:r>
    </w:p>
    <w:p w:rsidR="007459F5" w:rsidRDefault="007459F5">
      <w:r>
        <w:t>Ciência na Imprensa Regional</w:t>
      </w:r>
      <w:r w:rsidR="00303253">
        <w:t xml:space="preserve"> – Ciência Viva</w:t>
      </w:r>
    </w:p>
    <w:p w:rsidR="003E74F9" w:rsidRDefault="003E74F9"/>
    <w:p w:rsidR="003E74F9" w:rsidRDefault="003E74F9"/>
    <w:sectPr w:rsidR="003E74F9" w:rsidSect="002B7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215CC"/>
    <w:rsid w:val="000A6176"/>
    <w:rsid w:val="000F1231"/>
    <w:rsid w:val="002171F6"/>
    <w:rsid w:val="00233BE5"/>
    <w:rsid w:val="0024012E"/>
    <w:rsid w:val="002B7839"/>
    <w:rsid w:val="00303253"/>
    <w:rsid w:val="003E74F9"/>
    <w:rsid w:val="00626E89"/>
    <w:rsid w:val="007459F5"/>
    <w:rsid w:val="007F6686"/>
    <w:rsid w:val="00827C4F"/>
    <w:rsid w:val="008F75FA"/>
    <w:rsid w:val="00A215CC"/>
    <w:rsid w:val="00BC40F0"/>
    <w:rsid w:val="00C11DF3"/>
    <w:rsid w:val="00C1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2011-12-05T12:26:00Z</dcterms:created>
  <dcterms:modified xsi:type="dcterms:W3CDTF">2011-12-05T15:27:00Z</dcterms:modified>
</cp:coreProperties>
</file>