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593C6F" w:rsidRDefault="00E61D5F">
      <w:pPr>
        <w:rPr>
          <w:rFonts w:cs="Arial"/>
          <w:b/>
          <w:bCs/>
          <w:color w:val="000000"/>
          <w:sz w:val="28"/>
          <w:szCs w:val="28"/>
        </w:rPr>
      </w:pPr>
      <w:r w:rsidRPr="00593C6F">
        <w:rPr>
          <w:rFonts w:cs="Arial"/>
          <w:b/>
          <w:bCs/>
          <w:color w:val="000000"/>
          <w:sz w:val="28"/>
          <w:szCs w:val="28"/>
        </w:rPr>
        <w:t>Enzima estudada na Universidade do Minho é usada nas padarias de todo o mundo</w:t>
      </w:r>
    </w:p>
    <w:p w:rsidR="00E61D5F" w:rsidRPr="005E6AED" w:rsidRDefault="00E61D5F">
      <w:pPr>
        <w:rPr>
          <w:rFonts w:cs="Arial"/>
          <w:b/>
          <w:bCs/>
          <w:color w:val="000000"/>
          <w:sz w:val="24"/>
          <w:szCs w:val="24"/>
        </w:rPr>
      </w:pPr>
    </w:p>
    <w:p w:rsidR="00E61D5F" w:rsidRPr="006F0E99" w:rsidRDefault="006F0E99">
      <w:pPr>
        <w:rPr>
          <w:rFonts w:cs="Arial"/>
          <w:iCs/>
          <w:color w:val="000000"/>
          <w:sz w:val="24"/>
          <w:szCs w:val="24"/>
        </w:rPr>
      </w:pPr>
      <w:r>
        <w:rPr>
          <w:rFonts w:cs="Arial"/>
          <w:iCs/>
          <w:color w:val="000000"/>
          <w:sz w:val="24"/>
          <w:szCs w:val="24"/>
        </w:rPr>
        <w:t>Inovação do cientista</w:t>
      </w:r>
      <w:r w:rsidR="00E61D5F" w:rsidRPr="006F0E99">
        <w:rPr>
          <w:rFonts w:cs="Arial"/>
          <w:iCs/>
          <w:color w:val="000000"/>
          <w:sz w:val="24"/>
          <w:szCs w:val="24"/>
        </w:rPr>
        <w:t xml:space="preserve"> Tony </w:t>
      </w:r>
      <w:proofErr w:type="spellStart"/>
      <w:r w:rsidR="00E61D5F" w:rsidRPr="006F0E99">
        <w:rPr>
          <w:rFonts w:cs="Arial"/>
          <w:iCs/>
          <w:color w:val="000000"/>
          <w:sz w:val="24"/>
          <w:szCs w:val="24"/>
        </w:rPr>
        <w:t>Collins</w:t>
      </w:r>
      <w:proofErr w:type="spellEnd"/>
      <w:r w:rsidR="00E61D5F" w:rsidRPr="006F0E99">
        <w:rPr>
          <w:rFonts w:cs="Arial"/>
          <w:iCs/>
          <w:color w:val="000000"/>
          <w:sz w:val="24"/>
          <w:szCs w:val="24"/>
        </w:rPr>
        <w:t xml:space="preserve"> fortalece a massa do pão, deixando-o maior e macio durante mais tempo</w:t>
      </w:r>
      <w:r>
        <w:rPr>
          <w:rFonts w:cs="Arial"/>
          <w:iCs/>
          <w:color w:val="000000"/>
          <w:sz w:val="24"/>
          <w:szCs w:val="24"/>
        </w:rPr>
        <w:t>.</w:t>
      </w:r>
    </w:p>
    <w:p w:rsidR="00E61D5F" w:rsidRPr="005E6AED" w:rsidRDefault="00E61D5F">
      <w:pPr>
        <w:rPr>
          <w:rFonts w:cs="Arial"/>
          <w:i/>
          <w:iCs/>
          <w:color w:val="000000"/>
          <w:sz w:val="24"/>
          <w:szCs w:val="24"/>
        </w:rPr>
      </w:pPr>
    </w:p>
    <w:p w:rsidR="00E61D5F" w:rsidRPr="00E61D5F" w:rsidRDefault="00E61D5F" w:rsidP="00E61D5F">
      <w:pPr>
        <w:spacing w:after="0" w:line="240" w:lineRule="auto"/>
        <w:rPr>
          <w:rFonts w:eastAsia="Times New Roman" w:cs="Segoe UI"/>
          <w:color w:val="000000"/>
          <w:sz w:val="24"/>
          <w:szCs w:val="24"/>
          <w:lang w:eastAsia="pt-PT"/>
        </w:rPr>
      </w:pPr>
      <w:r w:rsidRPr="00E61D5F">
        <w:rPr>
          <w:rFonts w:eastAsia="Times New Roman" w:cs="Arial"/>
          <w:color w:val="000000"/>
          <w:sz w:val="24"/>
          <w:szCs w:val="24"/>
          <w:lang w:eastAsia="pt-PT"/>
        </w:rPr>
        <w:t xml:space="preserve">Tony </w:t>
      </w:r>
      <w:proofErr w:type="spellStart"/>
      <w:r w:rsidRPr="00E61D5F">
        <w:rPr>
          <w:rFonts w:eastAsia="Times New Roman" w:cs="Arial"/>
          <w:color w:val="000000"/>
          <w:sz w:val="24"/>
          <w:szCs w:val="24"/>
          <w:lang w:eastAsia="pt-PT"/>
        </w:rPr>
        <w:t>Collins</w:t>
      </w:r>
      <w:proofErr w:type="spellEnd"/>
      <w:r w:rsidRPr="00E61D5F">
        <w:rPr>
          <w:rFonts w:eastAsia="Times New Roman" w:cs="Arial"/>
          <w:color w:val="000000"/>
          <w:sz w:val="24"/>
          <w:szCs w:val="24"/>
          <w:lang w:eastAsia="pt-PT"/>
        </w:rPr>
        <w:t xml:space="preserve">, investigador da Universidade do Minho, desenvolveu uma enzima de um organismo adaptado ao frio que é agora usada na maioria das panificadoras e padarias no mundo inteiro. A enzima </w:t>
      </w:r>
      <w:proofErr w:type="spellStart"/>
      <w:r w:rsidRPr="00E61D5F">
        <w:rPr>
          <w:rFonts w:eastAsia="Times New Roman" w:cs="Arial"/>
          <w:color w:val="000000"/>
          <w:sz w:val="24"/>
          <w:szCs w:val="24"/>
          <w:lang w:eastAsia="pt-PT"/>
        </w:rPr>
        <w:t>xilanase</w:t>
      </w:r>
      <w:proofErr w:type="spellEnd"/>
      <w:r w:rsidRPr="00E61D5F">
        <w:rPr>
          <w:rFonts w:eastAsia="Times New Roman" w:cs="Arial"/>
          <w:color w:val="000000"/>
          <w:sz w:val="24"/>
          <w:szCs w:val="24"/>
          <w:lang w:eastAsia="pt-PT"/>
        </w:rPr>
        <w:t xml:space="preserve"> ajuda a fortalecer a massa do pão, deixando-o maior e mais macio durante mais tempo. É uma enzima eficiente a baixas temperaturas que provém de uma bactéria que foi recolhida na Antártida.</w:t>
      </w:r>
    </w:p>
    <w:p w:rsidR="00E61D5F" w:rsidRPr="00E61D5F" w:rsidRDefault="00E61D5F" w:rsidP="00E61D5F">
      <w:pPr>
        <w:spacing w:after="0" w:line="240" w:lineRule="auto"/>
        <w:rPr>
          <w:rFonts w:eastAsia="Times New Roman" w:cs="Segoe UI"/>
          <w:color w:val="000000"/>
          <w:sz w:val="24"/>
          <w:szCs w:val="24"/>
          <w:lang w:eastAsia="pt-PT"/>
        </w:rPr>
      </w:pPr>
      <w:r w:rsidRPr="00E61D5F">
        <w:rPr>
          <w:rFonts w:eastAsia="Times New Roman" w:cs="Arial"/>
          <w:color w:val="000000"/>
          <w:sz w:val="24"/>
          <w:szCs w:val="24"/>
          <w:lang w:eastAsia="pt-PT"/>
        </w:rPr>
        <w:t xml:space="preserve">“Este é um exemplo de um estudo completo, desde a recolha de amostras no polo sul, passando pelo desenvolvimento em laboratório até à aplicação no fabrico de produtos que consumimos regularmente”, diz Tony </w:t>
      </w:r>
      <w:proofErr w:type="spellStart"/>
      <w:r w:rsidRPr="00E61D5F">
        <w:rPr>
          <w:rFonts w:eastAsia="Times New Roman" w:cs="Arial"/>
          <w:color w:val="000000"/>
          <w:sz w:val="24"/>
          <w:szCs w:val="24"/>
          <w:lang w:eastAsia="pt-PT"/>
        </w:rPr>
        <w:t>Collins</w:t>
      </w:r>
      <w:proofErr w:type="spellEnd"/>
      <w:r w:rsidRPr="00E61D5F">
        <w:rPr>
          <w:rFonts w:eastAsia="Times New Roman" w:cs="Arial"/>
          <w:color w:val="000000"/>
          <w:sz w:val="24"/>
          <w:szCs w:val="24"/>
          <w:lang w:eastAsia="pt-PT"/>
        </w:rPr>
        <w:t xml:space="preserve">, que é investigador FCT do Centro de Biologia Molecular e Ambiental da </w:t>
      </w:r>
      <w:proofErr w:type="spellStart"/>
      <w:r w:rsidRPr="00E61D5F">
        <w:rPr>
          <w:rFonts w:eastAsia="Times New Roman" w:cs="Arial"/>
          <w:color w:val="000000"/>
          <w:sz w:val="24"/>
          <w:szCs w:val="24"/>
          <w:lang w:eastAsia="pt-PT"/>
        </w:rPr>
        <w:t>UMinho</w:t>
      </w:r>
      <w:proofErr w:type="spellEnd"/>
      <w:r w:rsidRPr="00E61D5F">
        <w:rPr>
          <w:rFonts w:eastAsia="Times New Roman" w:cs="Arial"/>
          <w:color w:val="000000"/>
          <w:sz w:val="24"/>
          <w:szCs w:val="24"/>
          <w:lang w:eastAsia="pt-PT"/>
        </w:rPr>
        <w:t xml:space="preserve">, em Braga. Esta inovação resultou em duas patentes internacionais, traduzidas num produto comercializado mundialmente pela empresa belga </w:t>
      </w:r>
      <w:proofErr w:type="spellStart"/>
      <w:r w:rsidRPr="00E61D5F">
        <w:rPr>
          <w:rFonts w:eastAsia="Times New Roman" w:cs="Arial"/>
          <w:color w:val="000000"/>
          <w:sz w:val="24"/>
          <w:szCs w:val="24"/>
          <w:lang w:eastAsia="pt-PT"/>
        </w:rPr>
        <w:t>Puratos</w:t>
      </w:r>
      <w:proofErr w:type="spellEnd"/>
      <w:r w:rsidRPr="00E61D5F">
        <w:rPr>
          <w:rFonts w:eastAsia="Times New Roman" w:cs="Arial"/>
          <w:color w:val="000000"/>
          <w:sz w:val="24"/>
          <w:szCs w:val="24"/>
          <w:lang w:eastAsia="pt-PT"/>
        </w:rPr>
        <w:t xml:space="preserve"> N.V.</w:t>
      </w:r>
    </w:p>
    <w:p w:rsidR="00E61D5F" w:rsidRPr="00E61D5F" w:rsidRDefault="00E61D5F" w:rsidP="00E61D5F">
      <w:pPr>
        <w:spacing w:after="0" w:line="240" w:lineRule="auto"/>
        <w:rPr>
          <w:rFonts w:eastAsia="Times New Roman" w:cs="Segoe UI"/>
          <w:color w:val="000000"/>
          <w:sz w:val="24"/>
          <w:szCs w:val="24"/>
          <w:lang w:eastAsia="pt-PT"/>
        </w:rPr>
      </w:pPr>
      <w:r w:rsidRPr="00E61D5F">
        <w:rPr>
          <w:rFonts w:eastAsia="Times New Roman" w:cs="Arial"/>
          <w:color w:val="000000"/>
          <w:sz w:val="24"/>
          <w:szCs w:val="24"/>
          <w:lang w:eastAsia="pt-PT"/>
        </w:rPr>
        <w:t>Atualmente, no âmbito do projeto “</w:t>
      </w:r>
      <w:proofErr w:type="spellStart"/>
      <w:r w:rsidRPr="00E61D5F">
        <w:rPr>
          <w:rFonts w:eastAsia="Times New Roman" w:cs="Arial"/>
          <w:color w:val="000000"/>
          <w:sz w:val="24"/>
          <w:szCs w:val="24"/>
          <w:lang w:eastAsia="pt-PT"/>
        </w:rPr>
        <w:t>EcoAgriFood</w:t>
      </w:r>
      <w:proofErr w:type="spellEnd"/>
      <w:r w:rsidRPr="00E61D5F">
        <w:rPr>
          <w:rFonts w:eastAsia="Times New Roman" w:cs="Arial"/>
          <w:color w:val="000000"/>
          <w:sz w:val="24"/>
          <w:szCs w:val="24"/>
          <w:lang w:eastAsia="pt-PT"/>
        </w:rPr>
        <w:t xml:space="preserve">”, o investigador tem como objetivo identificar e desenvolver enzimas para o tratamento de subprodutos da indústria alimentar e transformá-los em produtos de valor acrescentado. Tem ainda projetos comuns com as universidades de </w:t>
      </w:r>
      <w:proofErr w:type="spellStart"/>
      <w:r w:rsidRPr="00E61D5F">
        <w:rPr>
          <w:rFonts w:eastAsia="Times New Roman" w:cs="Arial"/>
          <w:color w:val="000000"/>
          <w:sz w:val="24"/>
          <w:szCs w:val="24"/>
          <w:lang w:eastAsia="pt-PT"/>
        </w:rPr>
        <w:t>Liège</w:t>
      </w:r>
      <w:proofErr w:type="spellEnd"/>
      <w:r w:rsidRPr="00E61D5F">
        <w:rPr>
          <w:rFonts w:eastAsia="Times New Roman" w:cs="Arial"/>
          <w:color w:val="000000"/>
          <w:sz w:val="24"/>
          <w:szCs w:val="24"/>
          <w:lang w:eastAsia="pt-PT"/>
        </w:rPr>
        <w:t xml:space="preserve"> (Bélgica) e Cork (Irlanda) e está a negociar parcerias com empresas nacionais do sector agroalimentar.</w:t>
      </w:r>
    </w:p>
    <w:p w:rsidR="00E61D5F" w:rsidRPr="00E61D5F" w:rsidRDefault="00E61D5F" w:rsidP="00E61D5F">
      <w:pPr>
        <w:spacing w:after="0" w:line="240" w:lineRule="auto"/>
        <w:rPr>
          <w:rFonts w:eastAsia="Times New Roman" w:cs="Segoe UI"/>
          <w:color w:val="000000"/>
          <w:sz w:val="24"/>
          <w:szCs w:val="24"/>
          <w:lang w:eastAsia="pt-PT"/>
        </w:rPr>
      </w:pPr>
      <w:r w:rsidRPr="00E61D5F">
        <w:rPr>
          <w:rFonts w:eastAsia="Times New Roman" w:cs="Arial"/>
          <w:color w:val="000000"/>
          <w:sz w:val="24"/>
          <w:szCs w:val="24"/>
          <w:lang w:eastAsia="pt-PT"/>
        </w:rPr>
        <w:t>A sua investigação tem como objetivo o desenvolvimento de proteínas com aplicação em processos industriais. O cientista que fez duas expedições à Antártida tem-se focado nos seres que vivem em condições extremas (</w:t>
      </w:r>
      <w:proofErr w:type="spellStart"/>
      <w:r w:rsidRPr="00E61D5F">
        <w:rPr>
          <w:rFonts w:eastAsia="Times New Roman" w:cs="Arial"/>
          <w:color w:val="000000"/>
          <w:sz w:val="24"/>
          <w:szCs w:val="24"/>
          <w:lang w:eastAsia="pt-PT"/>
        </w:rPr>
        <w:t>extremófilos</w:t>
      </w:r>
      <w:proofErr w:type="spellEnd"/>
      <w:r w:rsidRPr="00E61D5F">
        <w:rPr>
          <w:rFonts w:eastAsia="Times New Roman" w:cs="Arial"/>
          <w:color w:val="000000"/>
          <w:sz w:val="24"/>
          <w:szCs w:val="24"/>
          <w:lang w:eastAsia="pt-PT"/>
        </w:rPr>
        <w:t>), em especial os adaptados ao frio e nos fundamentos e aplicabilidade das suas enzimas. Compreender como estes organismos se adaptam a condições adversas traz novas perspetivas para melhorar aspetos da vida humana.</w:t>
      </w:r>
    </w:p>
    <w:p w:rsidR="00E61D5F" w:rsidRPr="00E61D5F" w:rsidRDefault="00E61D5F" w:rsidP="00E61D5F">
      <w:pPr>
        <w:spacing w:after="0" w:line="240" w:lineRule="auto"/>
        <w:rPr>
          <w:rFonts w:eastAsia="Times New Roman" w:cs="Segoe UI"/>
          <w:color w:val="000000"/>
          <w:sz w:val="24"/>
          <w:szCs w:val="24"/>
          <w:lang w:eastAsia="pt-PT"/>
        </w:rPr>
      </w:pPr>
      <w:r w:rsidRPr="00E61D5F">
        <w:rPr>
          <w:rFonts w:eastAsia="Times New Roman" w:cs="Arial"/>
          <w:color w:val="000000"/>
          <w:sz w:val="24"/>
          <w:szCs w:val="24"/>
          <w:lang w:eastAsia="pt-PT"/>
        </w:rPr>
        <w:t xml:space="preserve">“Os </w:t>
      </w:r>
      <w:proofErr w:type="spellStart"/>
      <w:r w:rsidRPr="00E61D5F">
        <w:rPr>
          <w:rFonts w:eastAsia="Times New Roman" w:cs="Arial"/>
          <w:color w:val="000000"/>
          <w:sz w:val="24"/>
          <w:szCs w:val="24"/>
          <w:lang w:eastAsia="pt-PT"/>
        </w:rPr>
        <w:t>extremófilos</w:t>
      </w:r>
      <w:proofErr w:type="spellEnd"/>
      <w:r w:rsidRPr="00E61D5F">
        <w:rPr>
          <w:rFonts w:eastAsia="Times New Roman" w:cs="Arial"/>
          <w:color w:val="000000"/>
          <w:sz w:val="24"/>
          <w:szCs w:val="24"/>
          <w:lang w:eastAsia="pt-PT"/>
        </w:rPr>
        <w:t xml:space="preserve"> são já um elemento central da indústria biotecnológica de milhares de milhões de euros, sendo usados por exemplo no fabrico de biocombustíveis, nos detergentes, na indústria alimentar, na preparação de têxteis e no tratamento de resíduos tóxicos”, refere Tony </w:t>
      </w:r>
      <w:proofErr w:type="spellStart"/>
      <w:r w:rsidRPr="00E61D5F">
        <w:rPr>
          <w:rFonts w:eastAsia="Times New Roman" w:cs="Arial"/>
          <w:color w:val="000000"/>
          <w:sz w:val="24"/>
          <w:szCs w:val="24"/>
          <w:lang w:eastAsia="pt-PT"/>
        </w:rPr>
        <w:t>Collins</w:t>
      </w:r>
      <w:proofErr w:type="spellEnd"/>
      <w:r w:rsidRPr="00E61D5F">
        <w:rPr>
          <w:rFonts w:eastAsia="Times New Roman" w:cs="Arial"/>
          <w:color w:val="000000"/>
          <w:sz w:val="24"/>
          <w:szCs w:val="24"/>
          <w:lang w:eastAsia="pt-PT"/>
        </w:rPr>
        <w:t>, para acrescentar: “Crê-se que os estudos revelarão mais segredos sobre estes organismos e que a sua utilização na indústria irá crescer e expandir para outros campos”.</w:t>
      </w:r>
    </w:p>
    <w:p w:rsidR="00E61D5F" w:rsidRPr="005E6AED" w:rsidRDefault="00E61D5F">
      <w:pPr>
        <w:rPr>
          <w:sz w:val="24"/>
          <w:szCs w:val="24"/>
        </w:rPr>
      </w:pPr>
    </w:p>
    <w:p w:rsidR="00E61D5F" w:rsidRPr="005E6AED" w:rsidRDefault="00E61D5F">
      <w:pPr>
        <w:rPr>
          <w:rFonts w:cs="Arial"/>
          <w:color w:val="000000"/>
          <w:sz w:val="24"/>
          <w:szCs w:val="24"/>
        </w:rPr>
      </w:pPr>
      <w:r w:rsidRPr="005E6AED">
        <w:rPr>
          <w:rFonts w:cs="Arial"/>
          <w:color w:val="000000"/>
          <w:sz w:val="24"/>
          <w:szCs w:val="24"/>
        </w:rPr>
        <w:t>Gabinete de Comunicação, Informação e Imagem - Universidade do Minho</w:t>
      </w:r>
    </w:p>
    <w:p w:rsidR="00E61D5F" w:rsidRPr="005E6AED" w:rsidRDefault="00E61D5F">
      <w:pPr>
        <w:rPr>
          <w:sz w:val="24"/>
          <w:szCs w:val="24"/>
        </w:rPr>
      </w:pPr>
      <w:r w:rsidRPr="005E6AED">
        <w:rPr>
          <w:rFonts w:cs="Arial"/>
          <w:color w:val="000000"/>
          <w:sz w:val="24"/>
          <w:szCs w:val="24"/>
        </w:rPr>
        <w:t>Ciência na Imprensa Regional – Ciência Viva</w:t>
      </w:r>
    </w:p>
    <w:sectPr w:rsidR="00E61D5F" w:rsidRPr="005E6AED" w:rsidSect="00870D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E61D5F"/>
    <w:rsid w:val="00362D13"/>
    <w:rsid w:val="00593C6F"/>
    <w:rsid w:val="005E6AED"/>
    <w:rsid w:val="006F0E99"/>
    <w:rsid w:val="00870D7C"/>
    <w:rsid w:val="008A43B8"/>
    <w:rsid w:val="00943EA8"/>
    <w:rsid w:val="00E61D5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D7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7621751">
      <w:bodyDiv w:val="1"/>
      <w:marLeft w:val="0"/>
      <w:marRight w:val="0"/>
      <w:marTop w:val="0"/>
      <w:marBottom w:val="0"/>
      <w:divBdr>
        <w:top w:val="none" w:sz="0" w:space="0" w:color="auto"/>
        <w:left w:val="none" w:sz="0" w:space="0" w:color="auto"/>
        <w:bottom w:val="none" w:sz="0" w:space="0" w:color="auto"/>
        <w:right w:val="none" w:sz="0" w:space="0" w:color="auto"/>
      </w:divBdr>
      <w:divsChild>
        <w:div w:id="57288502">
          <w:marLeft w:val="0"/>
          <w:marRight w:val="0"/>
          <w:marTop w:val="0"/>
          <w:marBottom w:val="0"/>
          <w:divBdr>
            <w:top w:val="none" w:sz="0" w:space="0" w:color="auto"/>
            <w:left w:val="none" w:sz="0" w:space="0" w:color="auto"/>
            <w:bottom w:val="none" w:sz="0" w:space="0" w:color="auto"/>
            <w:right w:val="none" w:sz="0" w:space="0" w:color="auto"/>
          </w:divBdr>
        </w:div>
        <w:div w:id="1489862274">
          <w:marLeft w:val="0"/>
          <w:marRight w:val="0"/>
          <w:marTop w:val="0"/>
          <w:marBottom w:val="0"/>
          <w:divBdr>
            <w:top w:val="none" w:sz="0" w:space="0" w:color="auto"/>
            <w:left w:val="none" w:sz="0" w:space="0" w:color="auto"/>
            <w:bottom w:val="none" w:sz="0" w:space="0" w:color="auto"/>
            <w:right w:val="none" w:sz="0" w:space="0" w:color="auto"/>
          </w:divBdr>
        </w:div>
        <w:div w:id="1650555056">
          <w:marLeft w:val="0"/>
          <w:marRight w:val="0"/>
          <w:marTop w:val="0"/>
          <w:marBottom w:val="0"/>
          <w:divBdr>
            <w:top w:val="none" w:sz="0" w:space="0" w:color="auto"/>
            <w:left w:val="none" w:sz="0" w:space="0" w:color="auto"/>
            <w:bottom w:val="none" w:sz="0" w:space="0" w:color="auto"/>
            <w:right w:val="none" w:sz="0" w:space="0" w:color="auto"/>
          </w:divBdr>
        </w:div>
        <w:div w:id="306397995">
          <w:marLeft w:val="0"/>
          <w:marRight w:val="0"/>
          <w:marTop w:val="0"/>
          <w:marBottom w:val="0"/>
          <w:divBdr>
            <w:top w:val="none" w:sz="0" w:space="0" w:color="auto"/>
            <w:left w:val="none" w:sz="0" w:space="0" w:color="auto"/>
            <w:bottom w:val="none" w:sz="0" w:space="0" w:color="auto"/>
            <w:right w:val="none" w:sz="0" w:space="0" w:color="auto"/>
          </w:divBdr>
        </w:div>
        <w:div w:id="1597398997">
          <w:marLeft w:val="0"/>
          <w:marRight w:val="0"/>
          <w:marTop w:val="0"/>
          <w:marBottom w:val="0"/>
          <w:divBdr>
            <w:top w:val="none" w:sz="0" w:space="0" w:color="auto"/>
            <w:left w:val="none" w:sz="0" w:space="0" w:color="auto"/>
            <w:bottom w:val="none" w:sz="0" w:space="0" w:color="auto"/>
            <w:right w:val="none" w:sz="0" w:space="0" w:color="auto"/>
          </w:divBdr>
        </w:div>
        <w:div w:id="433356275">
          <w:marLeft w:val="0"/>
          <w:marRight w:val="0"/>
          <w:marTop w:val="0"/>
          <w:marBottom w:val="0"/>
          <w:divBdr>
            <w:top w:val="none" w:sz="0" w:space="0" w:color="auto"/>
            <w:left w:val="none" w:sz="0" w:space="0" w:color="auto"/>
            <w:bottom w:val="none" w:sz="0" w:space="0" w:color="auto"/>
            <w:right w:val="none" w:sz="0" w:space="0" w:color="auto"/>
          </w:divBdr>
        </w:div>
        <w:div w:id="256835636">
          <w:marLeft w:val="0"/>
          <w:marRight w:val="0"/>
          <w:marTop w:val="0"/>
          <w:marBottom w:val="0"/>
          <w:divBdr>
            <w:top w:val="none" w:sz="0" w:space="0" w:color="auto"/>
            <w:left w:val="none" w:sz="0" w:space="0" w:color="auto"/>
            <w:bottom w:val="none" w:sz="0" w:space="0" w:color="auto"/>
            <w:right w:val="none" w:sz="0" w:space="0" w:color="auto"/>
          </w:divBdr>
        </w:div>
        <w:div w:id="1661887146">
          <w:marLeft w:val="0"/>
          <w:marRight w:val="0"/>
          <w:marTop w:val="0"/>
          <w:marBottom w:val="0"/>
          <w:divBdr>
            <w:top w:val="none" w:sz="0" w:space="0" w:color="auto"/>
            <w:left w:val="none" w:sz="0" w:space="0" w:color="auto"/>
            <w:bottom w:val="none" w:sz="0" w:space="0" w:color="auto"/>
            <w:right w:val="none" w:sz="0" w:space="0" w:color="auto"/>
          </w:divBdr>
        </w:div>
        <w:div w:id="94627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2035</Characters>
  <Application>Microsoft Office Word</Application>
  <DocSecurity>0</DocSecurity>
  <Lines>16</Lines>
  <Paragraphs>4</Paragraphs>
  <ScaleCrop>false</ScaleCrop>
  <Company>PERSONAL</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6</cp:revision>
  <dcterms:created xsi:type="dcterms:W3CDTF">2017-02-15T14:14:00Z</dcterms:created>
  <dcterms:modified xsi:type="dcterms:W3CDTF">2017-02-15T14:17:00Z</dcterms:modified>
</cp:coreProperties>
</file>