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78" w:rsidRPr="008B4A78" w:rsidRDefault="008B4A78" w:rsidP="008B4A78">
      <w:pPr>
        <w:pStyle w:val="MediumShading1-Accent11"/>
        <w:rPr>
          <w:rFonts w:ascii="Arial" w:hAnsi="Arial" w:cs="Arial"/>
          <w:sz w:val="30"/>
          <w:szCs w:val="30"/>
        </w:rPr>
      </w:pPr>
      <w:proofErr w:type="spellStart"/>
      <w:r w:rsidRPr="008B4A78">
        <w:rPr>
          <w:rFonts w:ascii="Arial" w:hAnsi="Arial" w:cs="Arial"/>
          <w:sz w:val="30"/>
          <w:szCs w:val="30"/>
        </w:rPr>
        <w:t>Super</w:t>
      </w:r>
      <w:proofErr w:type="spellEnd"/>
      <w:r w:rsidRPr="008B4A78">
        <w:rPr>
          <w:rFonts w:ascii="Arial" w:hAnsi="Arial" w:cs="Arial"/>
          <w:sz w:val="30"/>
          <w:szCs w:val="30"/>
        </w:rPr>
        <w:t xml:space="preserve"> Terra é excelente candidata para a procura de sinais de vida</w:t>
      </w:r>
    </w:p>
    <w:p w:rsidR="00F72350" w:rsidRDefault="00F72350"/>
    <w:p w:rsidR="008B4A78" w:rsidRPr="00A3516D" w:rsidRDefault="008B4A78" w:rsidP="008B4A78">
      <w:pPr>
        <w:pStyle w:val="MediumShading1-Accent11"/>
        <w:tabs>
          <w:tab w:val="left" w:pos="8505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equipa</w:t>
      </w:r>
      <w:r w:rsidR="00E14A04">
        <w:rPr>
          <w:rFonts w:ascii="Arial" w:hAnsi="Arial" w:cs="Arial"/>
          <w:i/>
          <w:sz w:val="24"/>
          <w:szCs w:val="24"/>
        </w:rPr>
        <w:t xml:space="preserve"> de astrónomos</w:t>
      </w:r>
      <w:r>
        <w:rPr>
          <w:rFonts w:ascii="Arial" w:hAnsi="Arial" w:cs="Arial"/>
          <w:i/>
          <w:sz w:val="24"/>
          <w:szCs w:val="24"/>
        </w:rPr>
        <w:t xml:space="preserve">, que conta com a participação de Nuno Santos do </w:t>
      </w:r>
      <w:r w:rsidRPr="00E801FB">
        <w:rPr>
          <w:rFonts w:ascii="Arial" w:hAnsi="Arial" w:cs="Arial"/>
          <w:b/>
          <w:i/>
          <w:sz w:val="24"/>
          <w:szCs w:val="24"/>
        </w:rPr>
        <w:t xml:space="preserve">Instituto de Astrofísica </w:t>
      </w:r>
      <w:r w:rsidR="00E14A04">
        <w:rPr>
          <w:rFonts w:ascii="Arial" w:hAnsi="Arial" w:cs="Arial"/>
          <w:b/>
          <w:i/>
          <w:sz w:val="24"/>
          <w:szCs w:val="24"/>
        </w:rPr>
        <w:t>e Ciências do Espaço</w:t>
      </w:r>
      <w:r w:rsidRPr="00E115B9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encontrou este </w:t>
      </w:r>
      <w:proofErr w:type="spellStart"/>
      <w:r>
        <w:rPr>
          <w:rFonts w:ascii="Arial" w:hAnsi="Arial" w:cs="Arial"/>
          <w:i/>
          <w:sz w:val="24"/>
          <w:szCs w:val="24"/>
        </w:rPr>
        <w:t>exoplaneta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rochoso na zona de habitabilidade de uma estrela anã vermelha.</w:t>
      </w:r>
    </w:p>
    <w:p w:rsidR="008B4A78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</w:p>
    <w:p w:rsidR="008B4A78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</w:p>
    <w:p w:rsidR="008B4A78" w:rsidRPr="00167A9B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 estudo publicado </w:t>
      </w:r>
      <w:r>
        <w:rPr>
          <w:rFonts w:ascii="Arial" w:hAnsi="Arial" w:cs="Arial"/>
        </w:rPr>
        <w:t>dia 19 de Abril de 2017</w:t>
      </w:r>
      <w:r>
        <w:rPr>
          <w:rFonts w:ascii="Arial" w:hAnsi="Arial" w:cs="Arial"/>
        </w:rPr>
        <w:t xml:space="preserve"> na revista </w:t>
      </w:r>
      <w:hyperlink r:id="rId5" w:history="1">
        <w:proofErr w:type="spellStart"/>
        <w:r w:rsidRPr="007353A0">
          <w:rPr>
            <w:rStyle w:val="Hiperligao"/>
            <w:rFonts w:ascii="Arial" w:hAnsi="Arial" w:cs="Arial"/>
          </w:rPr>
          <w:t>Nature</w:t>
        </w:r>
        <w:proofErr w:type="spellEnd"/>
      </w:hyperlink>
      <w:r>
        <w:rPr>
          <w:rFonts w:ascii="Arial" w:hAnsi="Arial" w:cs="Arial"/>
        </w:rPr>
        <w:t xml:space="preserve">, uma equipa internacional de investigadores, da qual faz parte </w:t>
      </w:r>
      <w:hyperlink r:id="rId6" w:history="1">
        <w:r w:rsidRPr="009F1DF7">
          <w:rPr>
            <w:rStyle w:val="Hiperligao"/>
            <w:rFonts w:ascii="Arial" w:hAnsi="Arial" w:cs="Arial"/>
          </w:rPr>
          <w:t>Nuno Cardoso Santos</w:t>
        </w:r>
      </w:hyperlink>
      <w:r>
        <w:rPr>
          <w:rFonts w:ascii="Arial" w:hAnsi="Arial" w:cs="Arial"/>
        </w:rPr>
        <w:t xml:space="preserve"> do</w:t>
      </w:r>
      <w:r w:rsidRPr="001A68F2">
        <w:rPr>
          <w:rFonts w:ascii="Arial" w:hAnsi="Arial" w:cs="Arial"/>
        </w:rPr>
        <w:t xml:space="preserve"> Instituto de Astrofísica e Ciências do Espaço (</w:t>
      </w:r>
      <w:hyperlink r:id="rId7">
        <w:r w:rsidRPr="001A68F2">
          <w:rPr>
            <w:rStyle w:val="InternetLink"/>
            <w:rFonts w:ascii="Arial" w:hAnsi="Arial" w:cs="Arial"/>
          </w:rPr>
          <w:t>IA</w:t>
        </w:r>
      </w:hyperlink>
      <w:r>
        <w:rPr>
          <w:rFonts w:ascii="Arial" w:hAnsi="Arial" w:cs="Arial"/>
        </w:rPr>
        <w:t xml:space="preserve">), descobriu uma </w:t>
      </w:r>
      <w:proofErr w:type="spellStart"/>
      <w:r w:rsidRPr="00167A9B">
        <w:rPr>
          <w:rFonts w:ascii="Arial" w:hAnsi="Arial" w:cs="Arial"/>
        </w:rPr>
        <w:t>super</w:t>
      </w:r>
      <w:proofErr w:type="spellEnd"/>
      <w:r w:rsidRPr="00167A9B">
        <w:rPr>
          <w:rFonts w:ascii="Arial" w:hAnsi="Arial" w:cs="Arial"/>
        </w:rPr>
        <w:t xml:space="preserve"> Terra a transitar a estrela LHS 1140, a menos de 40 anos-luz de distância.</w:t>
      </w:r>
    </w:p>
    <w:p w:rsidR="00E14A04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  <w:r w:rsidRPr="00167A9B">
        <w:rPr>
          <w:rFonts w:ascii="Arial" w:hAnsi="Arial" w:cs="Arial"/>
        </w:rPr>
        <w:t xml:space="preserve">O recém-descoberto </w:t>
      </w:r>
      <w:proofErr w:type="spellStart"/>
      <w:r w:rsidRPr="00167A9B">
        <w:rPr>
          <w:rFonts w:ascii="Arial" w:hAnsi="Arial" w:cs="Arial"/>
        </w:rPr>
        <w:t>exoplaneta</w:t>
      </w:r>
      <w:proofErr w:type="spellEnd"/>
      <w:r w:rsidRPr="00167A9B">
        <w:rPr>
          <w:rFonts w:ascii="Arial" w:hAnsi="Arial" w:cs="Arial"/>
        </w:rPr>
        <w:t xml:space="preserve"> LHS 1140b foi detetado pelo observatório </w:t>
      </w:r>
      <w:hyperlink r:id="rId8" w:history="1">
        <w:proofErr w:type="spellStart"/>
        <w:r w:rsidRPr="00167A9B">
          <w:rPr>
            <w:rStyle w:val="Hiperligao"/>
            <w:rFonts w:ascii="Arial" w:hAnsi="Arial" w:cs="Arial"/>
          </w:rPr>
          <w:t>MEarth</w:t>
        </w:r>
        <w:proofErr w:type="spellEnd"/>
      </w:hyperlink>
      <w:r w:rsidRPr="00167A9B">
        <w:rPr>
          <w:rFonts w:ascii="Arial" w:hAnsi="Arial" w:cs="Arial"/>
        </w:rPr>
        <w:t xml:space="preserve"> através do método dos trânsitos, que permitiu calcular o diâmetro deste planeta. A descoberta foi depois confirmada pelo espectrógrafo </w:t>
      </w:r>
      <w:hyperlink r:id="rId9" w:history="1">
        <w:r w:rsidRPr="00167A9B">
          <w:rPr>
            <w:rStyle w:val="Hiperligao"/>
            <w:rFonts w:ascii="Arial" w:hAnsi="Arial" w:cs="Arial"/>
          </w:rPr>
          <w:t>HARPS</w:t>
        </w:r>
      </w:hyperlink>
      <w:r w:rsidRPr="00167A9B">
        <w:rPr>
          <w:rFonts w:ascii="Arial" w:hAnsi="Arial" w:cs="Arial"/>
        </w:rPr>
        <w:t xml:space="preserve"> (</w:t>
      </w:r>
      <w:hyperlink r:id="rId10" w:history="1">
        <w:r w:rsidRPr="00167A9B">
          <w:rPr>
            <w:rStyle w:val="Hiperligao"/>
            <w:rFonts w:ascii="Arial" w:hAnsi="Arial" w:cs="Arial"/>
          </w:rPr>
          <w:t>ESO</w:t>
        </w:r>
      </w:hyperlink>
      <w:r w:rsidRPr="00167A9B">
        <w:rPr>
          <w:rFonts w:ascii="Arial" w:hAnsi="Arial" w:cs="Arial"/>
        </w:rPr>
        <w:t>), que através de observações com o método das velocidades radiais</w:t>
      </w:r>
      <w:r w:rsidRPr="00167A9B">
        <w:rPr>
          <w:rFonts w:ascii="Arial" w:hAnsi="Arial" w:cs="Arial"/>
          <w:b/>
          <w:color w:val="FF0000"/>
          <w:sz w:val="24"/>
          <w:szCs w:val="24"/>
          <w:vertAlign w:val="superscript"/>
        </w:rPr>
        <w:t xml:space="preserve"> </w:t>
      </w:r>
      <w:r w:rsidRPr="00167A9B">
        <w:rPr>
          <w:rFonts w:ascii="Arial" w:hAnsi="Arial" w:cs="Arial"/>
        </w:rPr>
        <w:t xml:space="preserve">permitiu a determinação da sua massa e período orbital. Com dados da massa e do diâmetro, a equipa </w:t>
      </w:r>
      <w:r>
        <w:rPr>
          <w:rFonts w:ascii="Arial" w:hAnsi="Arial" w:cs="Arial"/>
        </w:rPr>
        <w:t>calculou</w:t>
      </w:r>
      <w:r w:rsidRPr="00167A9B">
        <w:rPr>
          <w:rFonts w:ascii="Arial" w:hAnsi="Arial" w:cs="Arial"/>
        </w:rPr>
        <w:t xml:space="preserve"> a densidade</w:t>
      </w:r>
      <w:r>
        <w:rPr>
          <w:rFonts w:ascii="Arial" w:hAnsi="Arial" w:cs="Arial"/>
        </w:rPr>
        <w:t xml:space="preserve"> do planeta, determinando que este será </w:t>
      </w:r>
      <w:r w:rsidR="00E14A04">
        <w:rPr>
          <w:rFonts w:ascii="Arial" w:hAnsi="Arial" w:cs="Arial"/>
        </w:rPr>
        <w:t xml:space="preserve">uma </w:t>
      </w:r>
      <w:proofErr w:type="spellStart"/>
      <w:r w:rsidR="00E14A04">
        <w:rPr>
          <w:rFonts w:ascii="Arial" w:hAnsi="Arial" w:cs="Arial"/>
        </w:rPr>
        <w:t>super</w:t>
      </w:r>
      <w:proofErr w:type="spellEnd"/>
      <w:r w:rsidR="00E14A04">
        <w:rPr>
          <w:rFonts w:ascii="Arial" w:hAnsi="Arial" w:cs="Arial"/>
        </w:rPr>
        <w:t xml:space="preserve"> Terra.</w:t>
      </w:r>
    </w:p>
    <w:p w:rsidR="00E14A04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hyperlink r:id="rId11" w:history="1">
        <w:r w:rsidRPr="00FD20EE">
          <w:rPr>
            <w:rStyle w:val="Hiperligao"/>
            <w:rFonts w:ascii="Arial" w:hAnsi="Arial" w:cs="Arial"/>
          </w:rPr>
          <w:t>Nuno Cardoso Santos</w:t>
        </w:r>
      </w:hyperlink>
      <w:r>
        <w:rPr>
          <w:rFonts w:ascii="Arial" w:hAnsi="Arial" w:cs="Arial"/>
        </w:rPr>
        <w:t xml:space="preserve"> (IA &amp; </w:t>
      </w:r>
      <w:hyperlink r:id="rId12" w:history="1">
        <w:r w:rsidRPr="00B478EA">
          <w:rPr>
            <w:rStyle w:val="Hiperligao"/>
            <w:rFonts w:ascii="Arial" w:hAnsi="Arial" w:cs="Arial"/>
          </w:rPr>
          <w:t>Universidade do Porto</w:t>
        </w:r>
      </w:hyperlink>
      <w:r>
        <w:rPr>
          <w:rFonts w:ascii="Arial" w:hAnsi="Arial" w:cs="Arial"/>
        </w:rPr>
        <w:t>): “</w:t>
      </w:r>
      <w:r w:rsidRPr="00631D87">
        <w:rPr>
          <w:rFonts w:ascii="Arial" w:hAnsi="Arial" w:cs="Arial"/>
        </w:rPr>
        <w:t xml:space="preserve">Já em 2018, instrumentos como o </w:t>
      </w:r>
      <w:hyperlink r:id="rId13" w:history="1">
        <w:r w:rsidRPr="00631D87">
          <w:rPr>
            <w:rStyle w:val="Hiperligao"/>
            <w:rFonts w:ascii="Arial" w:hAnsi="Arial" w:cs="Arial"/>
          </w:rPr>
          <w:t>ESPRESSO</w:t>
        </w:r>
      </w:hyperlink>
      <w:r w:rsidRPr="00631D87">
        <w:rPr>
          <w:rFonts w:ascii="Arial" w:hAnsi="Arial" w:cs="Arial"/>
        </w:rPr>
        <w:t xml:space="preserve"> e o </w:t>
      </w:r>
      <w:hyperlink r:id="rId14" w:history="1">
        <w:r w:rsidRPr="00631D87">
          <w:rPr>
            <w:rStyle w:val="Hiperligao"/>
            <w:rFonts w:ascii="Arial" w:hAnsi="Arial" w:cs="Arial"/>
          </w:rPr>
          <w:t>CHEOPS</w:t>
        </w:r>
      </w:hyperlink>
      <w:r w:rsidRPr="00631D87">
        <w:rPr>
          <w:rFonts w:ascii="Arial" w:hAnsi="Arial" w:cs="Arial"/>
        </w:rPr>
        <w:t xml:space="preserve">, nos quais a equipa do IA está profundamente envolvida, vão certamente permitir descobrir mais planetas como este. Esta descoberta mostra que estamos no bom caminho, e que as </w:t>
      </w:r>
      <w:r>
        <w:rPr>
          <w:rFonts w:ascii="Arial" w:hAnsi="Arial" w:cs="Arial"/>
        </w:rPr>
        <w:t>apostas feitas são as corretas.”</w:t>
      </w:r>
    </w:p>
    <w:p w:rsidR="00E14A04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observações do HARPS permitiram ainda determinar que o </w:t>
      </w:r>
      <w:r w:rsidRPr="00167A9B">
        <w:rPr>
          <w:rFonts w:ascii="Arial" w:hAnsi="Arial" w:cs="Arial"/>
        </w:rPr>
        <w:t xml:space="preserve">LHS 1140b </w:t>
      </w:r>
      <w:r>
        <w:rPr>
          <w:rFonts w:ascii="Arial" w:hAnsi="Arial" w:cs="Arial"/>
        </w:rPr>
        <w:t>orbita a sua estrela 10 vezes mais próximo que a Terra orbita o Sol, completando uma órbita a cada 25 dias. Mas como a estrela é uma anã vermelha, mais fria e pequena do que o Sol, o planeta recebe cerca de metade da energia que a Terra recebe da nossa estrela. Por isso, a sua temperatura será provavelmente, suficientemente alta para que possa existir água líquida.</w:t>
      </w:r>
    </w:p>
    <w:p w:rsidR="00E14A04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Este planeta parece ser um excelente candidato a futuros estudos para procurar sinais de vida. Embora atualmente a estrela rode mais lentamente e emita menos radiação de alta energia que outras estrelas de pequena massa, no início da sua vida seria uma estrela bem mais ativa, emitindo radiação capaz de destruir a água existente na atmosfera do planeta. Esse processo poderia levar a um efeito de estufa descontrolado semelhan</w:t>
      </w:r>
      <w:r w:rsidR="00E14A04">
        <w:rPr>
          <w:rFonts w:ascii="Arial" w:hAnsi="Arial" w:cs="Arial"/>
        </w:rPr>
        <w:t>te ao que observamos em Vénus.</w:t>
      </w:r>
    </w:p>
    <w:p w:rsidR="008B4A78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 entanto, o diâmetro do planeta indica que um escaldante oceano de magma pode ter existido à superfície durante milhões de anos, libertando vapor de água para a atmosfera durante tempo suficiente para continuar a abastecer a atmosfera com água. Essa água pode então ter passado ao estado líquido depois do planeta arrefecer, tornando-o potencialmente habitável.</w:t>
      </w:r>
    </w:p>
    <w:p w:rsidR="008B4A78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  <w:r w:rsidRPr="00A43E22">
        <w:rPr>
          <w:rFonts w:ascii="Arial" w:hAnsi="Arial" w:cs="Arial"/>
        </w:rPr>
        <w:t xml:space="preserve">A equipa estima que o </w:t>
      </w:r>
      <w:r w:rsidRPr="00167A9B">
        <w:rPr>
          <w:rFonts w:ascii="Arial" w:hAnsi="Arial" w:cs="Arial"/>
        </w:rPr>
        <w:t>LHS 1140b</w:t>
      </w:r>
      <w:r>
        <w:rPr>
          <w:rFonts w:ascii="Arial" w:hAnsi="Arial" w:cs="Arial"/>
        </w:rPr>
        <w:t xml:space="preserve"> terá pelo menos 5 mil milhões de anos, um diâmetro de quase 18 mil quilómetros (cerca de 1,4 vezes maior que o da Terra), mas terá uma massa 6,6 vezes maior do que da Terra. A sua densidade é por isso também superior à da Terra, o que sugere que este seja rochoso, com um denso núcleo de Ferro.</w:t>
      </w:r>
    </w:p>
    <w:p w:rsidR="004A6E87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equipa irá realizar em breve observações com o </w:t>
      </w:r>
      <w:hyperlink r:id="rId15" w:history="1">
        <w:r w:rsidRPr="00087629">
          <w:rPr>
            <w:rStyle w:val="Hiperligao"/>
            <w:rFonts w:ascii="Arial" w:hAnsi="Arial" w:cs="Arial"/>
          </w:rPr>
          <w:t>Telescópio Espacial Hubble</w:t>
        </w:r>
      </w:hyperlink>
      <w:r>
        <w:rPr>
          <w:rFonts w:ascii="Arial" w:hAnsi="Arial" w:cs="Arial"/>
        </w:rPr>
        <w:t xml:space="preserve">, para determinar com precisão a quantidade de radiação que atinge o </w:t>
      </w:r>
      <w:r w:rsidRPr="00167A9B">
        <w:rPr>
          <w:rFonts w:ascii="Arial" w:hAnsi="Arial" w:cs="Arial"/>
        </w:rPr>
        <w:t>LHS 1140b</w:t>
      </w:r>
      <w:r>
        <w:rPr>
          <w:rFonts w:ascii="Arial" w:hAnsi="Arial" w:cs="Arial"/>
        </w:rPr>
        <w:t xml:space="preserve">, o que irá </w:t>
      </w:r>
      <w:r w:rsidRPr="00E26922">
        <w:rPr>
          <w:rFonts w:ascii="Arial" w:hAnsi="Arial" w:cs="Arial"/>
        </w:rPr>
        <w:lastRenderedPageBreak/>
        <w:t>definir com maior exatidão os limites de habitabilidade do planeta</w:t>
      </w:r>
      <w:r>
        <w:rPr>
          <w:rFonts w:ascii="Arial" w:hAnsi="Arial" w:cs="Arial"/>
        </w:rPr>
        <w:t>.</w:t>
      </w:r>
    </w:p>
    <w:p w:rsidR="008B4A78" w:rsidRDefault="008B4A78" w:rsidP="008B4A78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planeta será um alvo ideal para observações detalhadas das atmosferas de </w:t>
      </w:r>
      <w:proofErr w:type="spellStart"/>
      <w:r>
        <w:rPr>
          <w:rFonts w:ascii="Arial" w:hAnsi="Arial" w:cs="Arial"/>
        </w:rPr>
        <w:t>exoplanetas</w:t>
      </w:r>
      <w:proofErr w:type="spellEnd"/>
      <w:r>
        <w:rPr>
          <w:rFonts w:ascii="Arial" w:hAnsi="Arial" w:cs="Arial"/>
        </w:rPr>
        <w:t xml:space="preserve">, a serem realizadas pela próxima geração de telescópios, como o Telescópio Espacial James </w:t>
      </w:r>
      <w:proofErr w:type="spellStart"/>
      <w:r>
        <w:rPr>
          <w:rFonts w:ascii="Arial" w:hAnsi="Arial" w:cs="Arial"/>
        </w:rPr>
        <w:t>Webb</w:t>
      </w:r>
      <w:proofErr w:type="spellEnd"/>
      <w:r>
        <w:rPr>
          <w:rFonts w:ascii="Arial" w:hAnsi="Arial" w:cs="Arial"/>
        </w:rPr>
        <w:t xml:space="preserve">, a ser lançado em 2018, ou com os telescópios terrestres gigantes, como o </w:t>
      </w:r>
      <w:hyperlink r:id="rId16" w:history="1">
        <w:r w:rsidRPr="005E64F1">
          <w:rPr>
            <w:rStyle w:val="Hiperligao"/>
            <w:rFonts w:ascii="Arial" w:hAnsi="Arial" w:cs="Arial"/>
          </w:rPr>
          <w:t>E-ELT</w:t>
        </w:r>
      </w:hyperlink>
      <w:r>
        <w:rPr>
          <w:rFonts w:ascii="Arial" w:hAnsi="Arial" w:cs="Arial"/>
        </w:rPr>
        <w:t xml:space="preserve"> (ESO), a partir de 2024.</w:t>
      </w:r>
    </w:p>
    <w:p w:rsidR="00E14A04" w:rsidRDefault="00E14A04" w:rsidP="008B4A78">
      <w:pPr>
        <w:pStyle w:val="MediumShading1-Accent11"/>
        <w:spacing w:line="276" w:lineRule="auto"/>
        <w:rPr>
          <w:rFonts w:ascii="Arial" w:hAnsi="Arial" w:cs="Arial"/>
        </w:rPr>
      </w:pPr>
    </w:p>
    <w:p w:rsidR="008B4A78" w:rsidRDefault="00E14A04" w:rsidP="00E14A04">
      <w:pPr>
        <w:pStyle w:val="SemEspaamen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Referência para o</w:t>
      </w:r>
      <w:r w:rsidR="008B4A78" w:rsidRPr="00994882">
        <w:rPr>
          <w:rFonts w:ascii="Arial" w:hAnsi="Arial" w:cs="Arial"/>
          <w:bCs/>
          <w:sz w:val="20"/>
          <w:szCs w:val="20"/>
        </w:rPr>
        <w:t xml:space="preserve"> artigo “</w:t>
      </w:r>
      <w:hyperlink r:id="rId17" w:history="1"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 xml:space="preserve">A </w:t>
        </w:r>
        <w:proofErr w:type="spellStart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>temperate</w:t>
        </w:r>
        <w:proofErr w:type="spellEnd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>rocky</w:t>
        </w:r>
        <w:proofErr w:type="spellEnd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>super-Earth</w:t>
        </w:r>
        <w:proofErr w:type="spellEnd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>transiting</w:t>
        </w:r>
        <w:proofErr w:type="spellEnd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 xml:space="preserve"> a </w:t>
        </w:r>
        <w:proofErr w:type="spellStart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>nearby</w:t>
        </w:r>
        <w:proofErr w:type="spellEnd"/>
        <w:r w:rsidR="008B4A78" w:rsidRPr="00961EA7">
          <w:rPr>
            <w:rStyle w:val="Hiperligao"/>
            <w:rFonts w:ascii="Arial" w:hAnsi="Arial" w:cs="Arial"/>
            <w:b/>
            <w:bCs/>
            <w:sz w:val="20"/>
            <w:szCs w:val="20"/>
          </w:rPr>
          <w:t xml:space="preserve"> cool star</w:t>
        </w:r>
      </w:hyperlink>
      <w:r w:rsidR="008B4A78" w:rsidRPr="00994882">
        <w:rPr>
          <w:rFonts w:ascii="Arial" w:hAnsi="Arial" w:cs="Arial"/>
          <w:bCs/>
          <w:sz w:val="20"/>
          <w:szCs w:val="20"/>
        </w:rPr>
        <w:t xml:space="preserve">” foi publicado na revista </w:t>
      </w:r>
      <w:proofErr w:type="spellStart"/>
      <w:r w:rsidR="008B4A78" w:rsidRPr="00994882">
        <w:rPr>
          <w:rFonts w:ascii="Arial" w:hAnsi="Arial" w:cs="Arial"/>
        </w:rPr>
        <w:t>Nature</w:t>
      </w:r>
      <w:proofErr w:type="spellEnd"/>
      <w:r w:rsidR="008B4A78" w:rsidRPr="00994882">
        <w:rPr>
          <w:rFonts w:ascii="Arial" w:hAnsi="Arial" w:cs="Arial"/>
          <w:bCs/>
          <w:sz w:val="20"/>
          <w:szCs w:val="20"/>
        </w:rPr>
        <w:t xml:space="preserve">, </w:t>
      </w:r>
      <w:r w:rsidR="008B4A78">
        <w:rPr>
          <w:rFonts w:ascii="Arial" w:hAnsi="Arial" w:cs="Arial"/>
          <w:bCs/>
          <w:sz w:val="20"/>
          <w:szCs w:val="20"/>
        </w:rPr>
        <w:t xml:space="preserve">Vol. 544, </w:t>
      </w:r>
      <w:proofErr w:type="spellStart"/>
      <w:r w:rsidR="008B4A78" w:rsidRPr="00994882">
        <w:rPr>
          <w:rFonts w:ascii="Arial" w:hAnsi="Arial" w:cs="Arial"/>
          <w:bCs/>
          <w:sz w:val="20"/>
          <w:szCs w:val="20"/>
        </w:rPr>
        <w:t>issue</w:t>
      </w:r>
      <w:proofErr w:type="spellEnd"/>
      <w:r w:rsidR="008B4A78" w:rsidRPr="00994882">
        <w:rPr>
          <w:rFonts w:ascii="Arial" w:hAnsi="Arial" w:cs="Arial"/>
          <w:bCs/>
          <w:sz w:val="20"/>
          <w:szCs w:val="20"/>
        </w:rPr>
        <w:t xml:space="preserve"> </w:t>
      </w:r>
      <w:r w:rsidR="008B4A78">
        <w:rPr>
          <w:rFonts w:ascii="Arial" w:hAnsi="Arial" w:cs="Arial"/>
          <w:bCs/>
          <w:sz w:val="20"/>
          <w:szCs w:val="20"/>
        </w:rPr>
        <w:t>7650</w:t>
      </w:r>
      <w:r w:rsidR="008B4A78" w:rsidRPr="00994882">
        <w:rPr>
          <w:rFonts w:ascii="Arial" w:hAnsi="Arial" w:cs="Arial"/>
          <w:bCs/>
          <w:sz w:val="20"/>
          <w:szCs w:val="20"/>
        </w:rPr>
        <w:t>,</w:t>
      </w:r>
      <w:r w:rsidR="008B4A78">
        <w:rPr>
          <w:rFonts w:ascii="Arial" w:hAnsi="Arial" w:cs="Arial"/>
          <w:bCs/>
          <w:sz w:val="20"/>
          <w:szCs w:val="20"/>
        </w:rPr>
        <w:t xml:space="preserve"> 20 </w:t>
      </w:r>
      <w:proofErr w:type="spellStart"/>
      <w:r w:rsidR="008B4A78">
        <w:rPr>
          <w:rFonts w:ascii="Arial" w:hAnsi="Arial" w:cs="Arial"/>
          <w:bCs/>
          <w:sz w:val="20"/>
          <w:szCs w:val="20"/>
        </w:rPr>
        <w:t>april</w:t>
      </w:r>
      <w:proofErr w:type="spellEnd"/>
      <w:r w:rsidR="008B4A78" w:rsidRPr="00994882">
        <w:rPr>
          <w:rFonts w:ascii="Arial" w:hAnsi="Arial" w:cs="Arial"/>
          <w:bCs/>
          <w:sz w:val="20"/>
          <w:szCs w:val="20"/>
        </w:rPr>
        <w:t xml:space="preserve"> 2017 (DOI: </w:t>
      </w:r>
      <w:r w:rsidR="008B4A78" w:rsidRPr="00994882">
        <w:rPr>
          <w:rFonts w:ascii="Arial" w:hAnsi="Arial" w:cs="Arial"/>
          <w:bCs/>
        </w:rPr>
        <w:t>10.1038/nature22055</w:t>
      </w:r>
      <w:r w:rsidR="008B4A78" w:rsidRPr="00994882">
        <w:rPr>
          <w:rFonts w:ascii="Arial" w:hAnsi="Arial" w:cs="Arial"/>
          <w:bCs/>
          <w:sz w:val="20"/>
          <w:szCs w:val="20"/>
        </w:rPr>
        <w:t>)</w:t>
      </w:r>
    </w:p>
    <w:p w:rsidR="00E14A04" w:rsidRDefault="00E14A04" w:rsidP="00E14A04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E14A04" w:rsidRPr="00FC20F7" w:rsidRDefault="00E14A04" w:rsidP="00E14A04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8B4A78" w:rsidRDefault="00E10C4E">
      <w:pPr>
        <w:rPr>
          <w:rFonts w:ascii="Arial" w:hAnsi="Arial" w:cs="Arial"/>
        </w:rPr>
      </w:pPr>
      <w:r w:rsidRPr="001A68F2">
        <w:rPr>
          <w:rFonts w:ascii="Arial" w:hAnsi="Arial" w:cs="Arial"/>
        </w:rPr>
        <w:t>Instituto de Astrofísica e Ciências do Espaço</w:t>
      </w:r>
    </w:p>
    <w:p w:rsidR="00E10C4E" w:rsidRDefault="00E10C4E">
      <w:r>
        <w:rPr>
          <w:rFonts w:ascii="Arial" w:hAnsi="Arial" w:cs="Arial"/>
        </w:rPr>
        <w:t>Ciência na Imprensa Regional – Ciência Viva</w:t>
      </w:r>
    </w:p>
    <w:sectPr w:rsidR="00E10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24B"/>
    <w:multiLevelType w:val="multilevel"/>
    <w:tmpl w:val="8BE2F3E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22"/>
    <w:rsid w:val="002A4E33"/>
    <w:rsid w:val="004A6E87"/>
    <w:rsid w:val="00646939"/>
    <w:rsid w:val="008B4A78"/>
    <w:rsid w:val="009821AB"/>
    <w:rsid w:val="00A23A22"/>
    <w:rsid w:val="00C4112C"/>
    <w:rsid w:val="00D3486A"/>
    <w:rsid w:val="00E10C4E"/>
    <w:rsid w:val="00E14A04"/>
    <w:rsid w:val="00F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2156"/>
  <w15:chartTrackingRefBased/>
  <w15:docId w15:val="{CC5A1097-689E-4728-8F5C-233F3508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4A78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8B4A78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unhideWhenUsed/>
    <w:rsid w:val="008B4A78"/>
    <w:rPr>
      <w:color w:val="0000FF"/>
      <w:u w:val="single"/>
    </w:rPr>
  </w:style>
  <w:style w:type="paragraph" w:styleId="SemEspaamento">
    <w:name w:val="No Spacing"/>
    <w:qFormat/>
    <w:rsid w:val="008B4A78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8B4A78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B4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a.harvard.edu/MEarth/Welcome.html" TargetMode="External"/><Relationship Id="rId13" Type="http://schemas.openxmlformats.org/officeDocument/2006/relationships/hyperlink" Target="http://www.eso.org/public/teles-instr/paranal-observatory/vlt/vlt-instr/espress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stro.pt/" TargetMode="External"/><Relationship Id="rId12" Type="http://schemas.openxmlformats.org/officeDocument/2006/relationships/hyperlink" Target="http://www.up.pt" TargetMode="External"/><Relationship Id="rId17" Type="http://schemas.openxmlformats.org/officeDocument/2006/relationships/hyperlink" Target="https://www.eso.org/public/archives/releases/sciencepapers/eso1712/eso1712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o.org/public/teles-instr/e-el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astro.pt/ia/staffDetails.html?ID=67" TargetMode="External"/><Relationship Id="rId11" Type="http://schemas.openxmlformats.org/officeDocument/2006/relationships/hyperlink" Target="http://www.iastro.pt/ia/staffDetails.html?ID=67" TargetMode="External"/><Relationship Id="rId5" Type="http://schemas.openxmlformats.org/officeDocument/2006/relationships/hyperlink" Target="http://www.nature.com/" TargetMode="External"/><Relationship Id="rId15" Type="http://schemas.openxmlformats.org/officeDocument/2006/relationships/hyperlink" Target="http://spacetelescope.org/" TargetMode="External"/><Relationship Id="rId10" Type="http://schemas.openxmlformats.org/officeDocument/2006/relationships/hyperlink" Target="http://www.eso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so.org/sci/facilities/lasilla/instruments/harps.html" TargetMode="External"/><Relationship Id="rId14" Type="http://schemas.openxmlformats.org/officeDocument/2006/relationships/hyperlink" Target="http://sci.esa.int/cheop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2017-04-20T19:12:00Z</dcterms:created>
  <dcterms:modified xsi:type="dcterms:W3CDTF">2017-04-20T19:18:00Z</dcterms:modified>
</cp:coreProperties>
</file>