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E2" w:rsidRPr="003A3786" w:rsidRDefault="001C3ADF">
      <w:pPr>
        <w:rPr>
          <w:sz w:val="28"/>
          <w:szCs w:val="28"/>
        </w:rPr>
      </w:pPr>
      <w:proofErr w:type="spellStart"/>
      <w:r w:rsidRPr="003A3786">
        <w:rPr>
          <w:sz w:val="28"/>
          <w:szCs w:val="28"/>
        </w:rPr>
        <w:t>Actividade</w:t>
      </w:r>
      <w:proofErr w:type="spellEnd"/>
      <w:r w:rsidRPr="003A3786">
        <w:rPr>
          <w:sz w:val="28"/>
          <w:szCs w:val="28"/>
        </w:rPr>
        <w:t xml:space="preserve"> cerebral e desempenho cognitivo em idosos</w:t>
      </w:r>
    </w:p>
    <w:p w:rsidR="001C3ADF" w:rsidRDefault="001C3ADF"/>
    <w:p w:rsidR="001C3ADF" w:rsidRPr="001C3ADF" w:rsidRDefault="001C3ADF" w:rsidP="001C3AD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  <w:r w:rsidRPr="001C3ADF">
        <w:rPr>
          <w:rFonts w:eastAsia="Times New Roman" w:cstheme="minorHAnsi"/>
          <w:color w:val="000000"/>
          <w:sz w:val="24"/>
          <w:szCs w:val="24"/>
          <w:lang w:eastAsia="pt-PT"/>
        </w:rPr>
        <w:t xml:space="preserve">Uma equipa internacional, que inclui cientistas do Instituto de Investigação em Ciências da Vida e Saúde (ICVS) da Universidade do Minho, mostrou pela primeira vez que os idosos com melhor desempenho cognitivo têm uma atividade cerebral mais intensa e coordenada até quando estão a descansar. A investigação </w:t>
      </w:r>
      <w:r w:rsidR="002005BE">
        <w:rPr>
          <w:rFonts w:eastAsia="Times New Roman" w:cstheme="minorHAnsi"/>
          <w:color w:val="000000"/>
          <w:sz w:val="24"/>
          <w:szCs w:val="24"/>
          <w:lang w:eastAsia="pt-PT"/>
        </w:rPr>
        <w:t>foi recentemente publicada</w:t>
      </w:r>
      <w:r w:rsidRPr="001C3ADF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na reputada revista “</w:t>
      </w:r>
      <w:proofErr w:type="spellStart"/>
      <w:r w:rsidRPr="001C3ADF">
        <w:rPr>
          <w:rFonts w:eastAsia="Times New Roman" w:cstheme="minorHAnsi"/>
          <w:color w:val="000000"/>
          <w:sz w:val="24"/>
          <w:szCs w:val="24"/>
          <w:lang w:eastAsia="pt-PT"/>
        </w:rPr>
        <w:t>Scientific</w:t>
      </w:r>
      <w:proofErr w:type="spellEnd"/>
      <w:r w:rsidRPr="001C3ADF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</w:t>
      </w:r>
      <w:proofErr w:type="spellStart"/>
      <w:r w:rsidRPr="001C3ADF">
        <w:rPr>
          <w:rFonts w:eastAsia="Times New Roman" w:cstheme="minorHAnsi"/>
          <w:color w:val="000000"/>
          <w:sz w:val="24"/>
          <w:szCs w:val="24"/>
          <w:lang w:eastAsia="pt-PT"/>
        </w:rPr>
        <w:t>Reports</w:t>
      </w:r>
      <w:proofErr w:type="spellEnd"/>
      <w:r w:rsidRPr="001C3ADF">
        <w:rPr>
          <w:rFonts w:eastAsia="Times New Roman" w:cstheme="minorHAnsi"/>
          <w:color w:val="000000"/>
          <w:sz w:val="24"/>
          <w:szCs w:val="24"/>
          <w:lang w:eastAsia="pt-PT"/>
        </w:rPr>
        <w:t xml:space="preserve">”, do grupo </w:t>
      </w:r>
      <w:proofErr w:type="spellStart"/>
      <w:r w:rsidRPr="001C3ADF">
        <w:rPr>
          <w:rFonts w:eastAsia="Times New Roman" w:cstheme="minorHAnsi"/>
          <w:color w:val="000000"/>
          <w:sz w:val="24"/>
          <w:szCs w:val="24"/>
          <w:lang w:eastAsia="pt-PT"/>
        </w:rPr>
        <w:t>Nature</w:t>
      </w:r>
      <w:proofErr w:type="spellEnd"/>
      <w:r w:rsidRPr="001C3ADF">
        <w:rPr>
          <w:rFonts w:eastAsia="Times New Roman" w:cstheme="minorHAnsi"/>
          <w:color w:val="000000"/>
          <w:sz w:val="24"/>
          <w:szCs w:val="24"/>
          <w:lang w:eastAsia="pt-PT"/>
        </w:rPr>
        <w:t>, e pode abrir pistas para perceber a origem do declínio cognitivo e o processo natural de envelhecimento.</w:t>
      </w:r>
    </w:p>
    <w:p w:rsidR="001C3ADF" w:rsidRPr="001C3ADF" w:rsidRDefault="001C3ADF" w:rsidP="001C3AD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  <w:r w:rsidRPr="001C3ADF">
        <w:rPr>
          <w:rFonts w:eastAsia="Times New Roman" w:cstheme="minorHAnsi"/>
          <w:color w:val="000000"/>
          <w:sz w:val="24"/>
          <w:szCs w:val="24"/>
          <w:lang w:eastAsia="pt-PT"/>
        </w:rPr>
        <w:t xml:space="preserve">O grupo de trabalho junta Joana Cabral, Nuno Sousa, Paulo Marques, Ricardo Magalhães, Pedro Silva Moreira (todos do ICVS), </w:t>
      </w:r>
      <w:proofErr w:type="spellStart"/>
      <w:r w:rsidRPr="001C3ADF">
        <w:rPr>
          <w:rFonts w:eastAsia="Times New Roman" w:cstheme="minorHAnsi"/>
          <w:color w:val="000000"/>
          <w:sz w:val="24"/>
          <w:szCs w:val="24"/>
          <w:lang w:eastAsia="pt-PT"/>
        </w:rPr>
        <w:t>Morten</w:t>
      </w:r>
      <w:proofErr w:type="spellEnd"/>
      <w:r w:rsidRPr="001C3ADF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</w:t>
      </w:r>
      <w:proofErr w:type="spellStart"/>
      <w:r w:rsidRPr="001C3ADF">
        <w:rPr>
          <w:rFonts w:eastAsia="Times New Roman" w:cstheme="minorHAnsi"/>
          <w:color w:val="000000"/>
          <w:sz w:val="24"/>
          <w:szCs w:val="24"/>
          <w:lang w:eastAsia="pt-PT"/>
        </w:rPr>
        <w:t>Kringelbach</w:t>
      </w:r>
      <w:proofErr w:type="spellEnd"/>
      <w:r w:rsidRPr="001C3ADF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(Universidade de </w:t>
      </w:r>
      <w:proofErr w:type="spellStart"/>
      <w:r w:rsidRPr="001C3ADF">
        <w:rPr>
          <w:rFonts w:eastAsia="Times New Roman" w:cstheme="minorHAnsi"/>
          <w:color w:val="000000"/>
          <w:sz w:val="24"/>
          <w:szCs w:val="24"/>
          <w:lang w:eastAsia="pt-PT"/>
        </w:rPr>
        <w:t>Aarhus</w:t>
      </w:r>
      <w:proofErr w:type="spellEnd"/>
      <w:r w:rsidRPr="001C3ADF">
        <w:rPr>
          <w:rFonts w:eastAsia="Times New Roman" w:cstheme="minorHAnsi"/>
          <w:color w:val="000000"/>
          <w:sz w:val="24"/>
          <w:szCs w:val="24"/>
          <w:lang w:eastAsia="pt-PT"/>
        </w:rPr>
        <w:t xml:space="preserve">, Dinamarca) e Gustavo Deco (Universidade Pompeu </w:t>
      </w:r>
      <w:proofErr w:type="spellStart"/>
      <w:r w:rsidRPr="001C3ADF">
        <w:rPr>
          <w:rFonts w:eastAsia="Times New Roman" w:cstheme="minorHAnsi"/>
          <w:color w:val="000000"/>
          <w:sz w:val="24"/>
          <w:szCs w:val="24"/>
          <w:lang w:eastAsia="pt-PT"/>
        </w:rPr>
        <w:t>Fabra</w:t>
      </w:r>
      <w:proofErr w:type="spellEnd"/>
      <w:r w:rsidRPr="001C3ADF">
        <w:rPr>
          <w:rFonts w:eastAsia="Times New Roman" w:cstheme="minorHAnsi"/>
          <w:color w:val="000000"/>
          <w:sz w:val="24"/>
          <w:szCs w:val="24"/>
          <w:lang w:eastAsia="pt-PT"/>
        </w:rPr>
        <w:t>, Espanha). A equipa gravou e analisou a atividade cerebral de 100 idosos portugueses saudáveis com níveis diferentes de capacidades cognitivas e descobriu padrões distintos, graças a um novo método de deteção que desenvolveu para o efeito, o “</w:t>
      </w:r>
      <w:proofErr w:type="spellStart"/>
      <w:r w:rsidRPr="001C3ADF">
        <w:rPr>
          <w:rFonts w:eastAsia="Times New Roman" w:cstheme="minorHAnsi"/>
          <w:color w:val="000000"/>
          <w:sz w:val="24"/>
          <w:szCs w:val="24"/>
          <w:lang w:eastAsia="pt-PT"/>
        </w:rPr>
        <w:t>Leading</w:t>
      </w:r>
      <w:proofErr w:type="spellEnd"/>
      <w:r w:rsidRPr="001C3ADF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</w:t>
      </w:r>
      <w:proofErr w:type="spellStart"/>
      <w:r w:rsidRPr="001C3ADF">
        <w:rPr>
          <w:rFonts w:eastAsia="Times New Roman" w:cstheme="minorHAnsi"/>
          <w:color w:val="000000"/>
          <w:sz w:val="24"/>
          <w:szCs w:val="24"/>
          <w:lang w:eastAsia="pt-PT"/>
        </w:rPr>
        <w:t>Eigenvector</w:t>
      </w:r>
      <w:proofErr w:type="spellEnd"/>
      <w:r w:rsidRPr="001C3ADF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Dynamics </w:t>
      </w:r>
      <w:proofErr w:type="spellStart"/>
      <w:r w:rsidRPr="001C3ADF">
        <w:rPr>
          <w:rFonts w:eastAsia="Times New Roman" w:cstheme="minorHAnsi"/>
          <w:color w:val="000000"/>
          <w:sz w:val="24"/>
          <w:szCs w:val="24"/>
          <w:lang w:eastAsia="pt-PT"/>
        </w:rPr>
        <w:t>Analysis</w:t>
      </w:r>
      <w:proofErr w:type="spellEnd"/>
      <w:r w:rsidRPr="001C3ADF">
        <w:rPr>
          <w:rFonts w:eastAsia="Times New Roman" w:cstheme="minorHAnsi"/>
          <w:color w:val="000000"/>
          <w:sz w:val="24"/>
          <w:szCs w:val="24"/>
          <w:lang w:eastAsia="pt-PT"/>
        </w:rPr>
        <w:t>”. Concluiu-se que os participantes com melhor desempenho cognitivo têm uma maior atividade cerebral mesmo quando estão a descansar dentro do aparelho de ressonância magnética.</w:t>
      </w:r>
    </w:p>
    <w:p w:rsidR="001C3ADF" w:rsidRPr="001C3ADF" w:rsidRDefault="001C3ADF" w:rsidP="001C3AD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  <w:r w:rsidRPr="001C3ADF">
        <w:rPr>
          <w:rFonts w:eastAsia="Times New Roman" w:cstheme="minorHAnsi"/>
          <w:color w:val="000000"/>
          <w:sz w:val="24"/>
          <w:szCs w:val="24"/>
          <w:lang w:eastAsia="pt-PT"/>
        </w:rPr>
        <w:t>Na prática, a conectividade funcional dos idosos que têm menor desempenho cognitivo alterna de forma errática entre configurações de rede diferentes no cérebro; já os restantes idosos conseguem construir e manter padrões de conetividade específicos durante mais tempo e seguem redes mais estruturadas de reconfigurações. Estes resultados apontam para nova evidência relacionando as dinâmicas da conetividade funcional com o desempenho cognitivo em idades avançadas, reforçando o papel funcional da atividade cerebral espontânea para o processamento cognitivo.</w:t>
      </w:r>
    </w:p>
    <w:p w:rsidR="002005BE" w:rsidRDefault="002005BE" w:rsidP="001C3AD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</w:p>
    <w:p w:rsidR="001C3ADF" w:rsidRPr="001C3ADF" w:rsidRDefault="001C3ADF" w:rsidP="001C3AD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  <w:r w:rsidRPr="001C3ADF">
        <w:rPr>
          <w:rFonts w:eastAsia="Times New Roman" w:cstheme="minorHAnsi"/>
          <w:b/>
          <w:bCs/>
          <w:color w:val="000000"/>
          <w:sz w:val="24"/>
          <w:szCs w:val="24"/>
          <w:lang w:eastAsia="pt-PT"/>
        </w:rPr>
        <w:t>A influência da educação e da vida ativa</w:t>
      </w:r>
    </w:p>
    <w:p w:rsidR="001C3ADF" w:rsidRPr="001C3ADF" w:rsidRDefault="001C3ADF" w:rsidP="001C3AD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</w:p>
    <w:p w:rsidR="001C3ADF" w:rsidRPr="001C3ADF" w:rsidRDefault="001C3ADF" w:rsidP="001C3AD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  <w:r w:rsidRPr="001C3ADF">
        <w:rPr>
          <w:rFonts w:eastAsia="Times New Roman" w:cstheme="minorHAnsi"/>
          <w:color w:val="000000"/>
          <w:sz w:val="24"/>
          <w:szCs w:val="24"/>
          <w:lang w:eastAsia="pt-PT"/>
        </w:rPr>
        <w:t>“Ao usar este novo método podemos caraterizar de forma eficiente o repertório de estados de rede que o cérebro humano explora durante o descanso”, diz a autora principal Joana Cabral, que na altura do estudo estava na Universidade de Oxford, no Reino Unido. “Fomos capazes de demonstrar que o desempenho cognitivo na vida avançada está relacionado com a paisagem dinâmica dos estados cerebrais, que podem ser moldados ao longo da vida através de fatores como a educação, o estatuto socioeconómico, a participação em atividades exigentes em termos cognitivos ou até a disposição”, realça.</w:t>
      </w:r>
    </w:p>
    <w:p w:rsidR="001C3ADF" w:rsidRPr="001C3ADF" w:rsidRDefault="001C3ADF" w:rsidP="001C3AD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  <w:r w:rsidRPr="001C3ADF">
        <w:rPr>
          <w:rFonts w:eastAsia="Times New Roman" w:cstheme="minorHAnsi"/>
          <w:color w:val="000000"/>
          <w:sz w:val="24"/>
          <w:szCs w:val="24"/>
          <w:lang w:eastAsia="pt-PT"/>
        </w:rPr>
        <w:t xml:space="preserve">Este estudo ajuda a perceber as dinâmicas do cérebro saudável no envelhecimento e mostra desigualdades significativas entre pessoas que apenas diferem na sua capacidade cognitiva. “A longo prazo, esperamos caraterizar a evolução destas mudanças ao longo dos anos nos mesmos indivíduos, visando a identificação precoce daqueles que possam precisar de ajuda. Por outro lado, isto pode também ajudar a identificar algumas das capacidades cognitivas que caraterizam a sabedoria da idade”, acrescenta </w:t>
      </w:r>
      <w:proofErr w:type="spellStart"/>
      <w:r w:rsidRPr="001C3ADF">
        <w:rPr>
          <w:rFonts w:eastAsia="Times New Roman" w:cstheme="minorHAnsi"/>
          <w:color w:val="000000"/>
          <w:sz w:val="24"/>
          <w:szCs w:val="24"/>
          <w:lang w:eastAsia="pt-PT"/>
        </w:rPr>
        <w:t>Morten</w:t>
      </w:r>
      <w:proofErr w:type="spellEnd"/>
      <w:r w:rsidRPr="001C3ADF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</w:t>
      </w:r>
      <w:proofErr w:type="spellStart"/>
      <w:r w:rsidRPr="001C3ADF">
        <w:rPr>
          <w:rFonts w:eastAsia="Times New Roman" w:cstheme="minorHAnsi"/>
          <w:color w:val="000000"/>
          <w:sz w:val="24"/>
          <w:szCs w:val="24"/>
          <w:lang w:eastAsia="pt-PT"/>
        </w:rPr>
        <w:t>Kringelbach</w:t>
      </w:r>
      <w:proofErr w:type="spellEnd"/>
      <w:r w:rsidRPr="001C3ADF">
        <w:rPr>
          <w:rFonts w:eastAsia="Times New Roman" w:cstheme="minorHAnsi"/>
          <w:color w:val="000000"/>
          <w:sz w:val="24"/>
          <w:szCs w:val="24"/>
          <w:lang w:eastAsia="pt-PT"/>
        </w:rPr>
        <w:t>.</w:t>
      </w:r>
    </w:p>
    <w:p w:rsidR="002005BE" w:rsidRDefault="002005BE" w:rsidP="001C3AD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</w:p>
    <w:p w:rsidR="001C3ADF" w:rsidRPr="001C3ADF" w:rsidRDefault="002005BE" w:rsidP="001C3AD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t-PT"/>
        </w:rPr>
      </w:pPr>
      <w:r>
        <w:rPr>
          <w:rFonts w:eastAsia="Times New Roman" w:cstheme="minorHAnsi"/>
          <w:color w:val="000000"/>
          <w:sz w:val="24"/>
          <w:szCs w:val="24"/>
          <w:lang w:eastAsia="pt-PT"/>
        </w:rPr>
        <w:t xml:space="preserve">Artigo disponível em </w:t>
      </w:r>
      <w:bookmarkStart w:id="0" w:name="_GoBack"/>
      <w:bookmarkEnd w:id="0"/>
      <w:r w:rsidR="001C3ADF" w:rsidRPr="001C3ADF">
        <w:rPr>
          <w:rFonts w:eastAsia="Times New Roman" w:cstheme="minorHAnsi"/>
          <w:color w:val="000000"/>
          <w:sz w:val="24"/>
          <w:szCs w:val="24"/>
          <w:lang w:eastAsia="pt-PT"/>
        </w:rPr>
        <w:fldChar w:fldCharType="begin"/>
      </w:r>
      <w:r w:rsidR="001C3ADF" w:rsidRPr="001C3ADF">
        <w:rPr>
          <w:rFonts w:eastAsia="Times New Roman" w:cstheme="minorHAnsi"/>
          <w:color w:val="000000"/>
          <w:sz w:val="24"/>
          <w:szCs w:val="24"/>
          <w:lang w:eastAsia="pt-PT"/>
        </w:rPr>
        <w:instrText xml:space="preserve"> HYPERLINK "https://webmail.cienciaviva.pt/owa/redir.aspx?C=TPDWsqcoEkqlAW70RVuXfgrrFN_819QIgXKI9GaK0bfKZDF13RRfiuiR8EDTGjUDlqcyso-kUss.&amp;URL=https%3a%2f%2fwww.nature.com%2farticles%2fs41598-017-05425-7" \t "_blank" </w:instrText>
      </w:r>
      <w:r w:rsidR="001C3ADF" w:rsidRPr="001C3ADF">
        <w:rPr>
          <w:rFonts w:eastAsia="Times New Roman" w:cstheme="minorHAnsi"/>
          <w:color w:val="000000"/>
          <w:sz w:val="24"/>
          <w:szCs w:val="24"/>
          <w:lang w:eastAsia="pt-PT"/>
        </w:rPr>
        <w:fldChar w:fldCharType="separate"/>
      </w:r>
      <w:r w:rsidR="001C3ADF" w:rsidRPr="003A3786">
        <w:rPr>
          <w:rFonts w:eastAsia="Times New Roman" w:cstheme="minorHAnsi"/>
          <w:color w:val="0000FF"/>
          <w:sz w:val="24"/>
          <w:szCs w:val="24"/>
          <w:u w:val="single"/>
          <w:lang w:eastAsia="pt-PT"/>
        </w:rPr>
        <w:t>https://www.nature.com/articles/s41598-017-05425-7</w:t>
      </w:r>
      <w:r w:rsidR="001C3ADF" w:rsidRPr="001C3ADF">
        <w:rPr>
          <w:rFonts w:eastAsia="Times New Roman" w:cstheme="minorHAnsi"/>
          <w:color w:val="000000"/>
          <w:sz w:val="24"/>
          <w:szCs w:val="24"/>
          <w:lang w:eastAsia="pt-PT"/>
        </w:rPr>
        <w:fldChar w:fldCharType="end"/>
      </w:r>
    </w:p>
    <w:p w:rsidR="001C3ADF" w:rsidRPr="003A3786" w:rsidRDefault="001C3ADF">
      <w:pPr>
        <w:rPr>
          <w:rFonts w:cstheme="minorHAnsi"/>
          <w:sz w:val="24"/>
          <w:szCs w:val="24"/>
        </w:rPr>
      </w:pPr>
    </w:p>
    <w:p w:rsidR="001C3ADF" w:rsidRPr="003A3786" w:rsidRDefault="001C3ADF">
      <w:pPr>
        <w:rPr>
          <w:rFonts w:cstheme="minorHAnsi"/>
          <w:color w:val="000000"/>
          <w:sz w:val="24"/>
          <w:szCs w:val="24"/>
        </w:rPr>
      </w:pPr>
      <w:r w:rsidRPr="003A3786">
        <w:rPr>
          <w:rFonts w:cstheme="minorHAnsi"/>
          <w:color w:val="000000"/>
          <w:sz w:val="24"/>
          <w:szCs w:val="24"/>
        </w:rPr>
        <w:lastRenderedPageBreak/>
        <w:t>Gabinete de Comunicação, Informação e Imagem</w:t>
      </w:r>
      <w:r w:rsidRPr="003A3786">
        <w:rPr>
          <w:rFonts w:cstheme="minorHAnsi"/>
          <w:color w:val="000000"/>
          <w:sz w:val="24"/>
          <w:szCs w:val="24"/>
        </w:rPr>
        <w:t xml:space="preserve"> - </w:t>
      </w:r>
      <w:r w:rsidRPr="003A3786">
        <w:rPr>
          <w:rFonts w:cstheme="minorHAnsi"/>
          <w:color w:val="000000"/>
          <w:sz w:val="24"/>
          <w:szCs w:val="24"/>
        </w:rPr>
        <w:t>Universidade do Minho</w:t>
      </w:r>
    </w:p>
    <w:p w:rsidR="001C3ADF" w:rsidRPr="003A3786" w:rsidRDefault="001C3ADF">
      <w:pPr>
        <w:rPr>
          <w:rFonts w:cstheme="minorHAnsi"/>
          <w:sz w:val="24"/>
          <w:szCs w:val="24"/>
        </w:rPr>
      </w:pPr>
      <w:r w:rsidRPr="003A3786">
        <w:rPr>
          <w:rFonts w:cstheme="minorHAnsi"/>
          <w:color w:val="000000"/>
          <w:sz w:val="24"/>
          <w:szCs w:val="24"/>
        </w:rPr>
        <w:t>Ciência na Imprensa Regional – Ciência Viva</w:t>
      </w:r>
    </w:p>
    <w:sectPr w:rsidR="001C3ADF" w:rsidRPr="003A37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30"/>
    <w:rsid w:val="001C3ADF"/>
    <w:rsid w:val="002005BE"/>
    <w:rsid w:val="002C2BE2"/>
    <w:rsid w:val="003A3786"/>
    <w:rsid w:val="00831530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9073"/>
  <w15:chartTrackingRefBased/>
  <w15:docId w15:val="{8BA4CC08-67E4-4BBA-B0AB-D58A3F02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1C3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5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4</cp:revision>
  <dcterms:created xsi:type="dcterms:W3CDTF">2017-07-24T14:39:00Z</dcterms:created>
  <dcterms:modified xsi:type="dcterms:W3CDTF">2017-07-24T14:43:00Z</dcterms:modified>
</cp:coreProperties>
</file>