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5B6FC4" w:rsidRDefault="002E2BFF" w:rsidP="002E2BFF">
      <w:pPr>
        <w:pStyle w:val="SemEspaamento"/>
        <w:rPr>
          <w:rFonts w:cstheme="minorHAnsi"/>
          <w:sz w:val="28"/>
          <w:szCs w:val="28"/>
        </w:rPr>
      </w:pPr>
      <w:r w:rsidRPr="005B6FC4">
        <w:rPr>
          <w:rFonts w:cstheme="minorHAnsi"/>
          <w:sz w:val="28"/>
          <w:szCs w:val="28"/>
        </w:rPr>
        <w:t xml:space="preserve">O </w:t>
      </w:r>
      <w:r w:rsidR="00C0381D" w:rsidRPr="005B6FC4">
        <w:rPr>
          <w:rFonts w:cstheme="minorHAnsi"/>
          <w:sz w:val="28"/>
          <w:szCs w:val="28"/>
        </w:rPr>
        <w:t>c</w:t>
      </w:r>
      <w:r w:rsidRPr="005B6FC4">
        <w:rPr>
          <w:rFonts w:cstheme="minorHAnsi"/>
          <w:sz w:val="28"/>
          <w:szCs w:val="28"/>
        </w:rPr>
        <w:t xml:space="preserve">éu </w:t>
      </w:r>
      <w:r w:rsidR="00C0381D" w:rsidRPr="005B6FC4">
        <w:rPr>
          <w:rFonts w:cstheme="minorHAnsi"/>
          <w:sz w:val="28"/>
          <w:szCs w:val="28"/>
        </w:rPr>
        <w:t>d</w:t>
      </w:r>
      <w:r w:rsidRPr="005B6FC4">
        <w:rPr>
          <w:rFonts w:cstheme="minorHAnsi"/>
          <w:sz w:val="28"/>
          <w:szCs w:val="28"/>
        </w:rPr>
        <w:t xml:space="preserve">e </w:t>
      </w:r>
      <w:r w:rsidR="00CA5B44" w:rsidRPr="005B6FC4">
        <w:rPr>
          <w:rFonts w:cstheme="minorHAnsi"/>
          <w:sz w:val="28"/>
          <w:szCs w:val="28"/>
        </w:rPr>
        <w:t>dezem</w:t>
      </w:r>
      <w:r w:rsidR="00C2174E" w:rsidRPr="005B6FC4">
        <w:rPr>
          <w:rFonts w:cstheme="minorHAnsi"/>
          <w:sz w:val="28"/>
          <w:szCs w:val="28"/>
        </w:rPr>
        <w:t>bro</w:t>
      </w:r>
      <w:r w:rsidR="00065ECE" w:rsidRPr="005B6FC4">
        <w:rPr>
          <w:rFonts w:cstheme="minorHAnsi"/>
          <w:sz w:val="28"/>
          <w:szCs w:val="28"/>
        </w:rPr>
        <w:t xml:space="preserve"> de </w:t>
      </w:r>
      <w:r w:rsidR="00C63B4D" w:rsidRPr="005B6FC4">
        <w:rPr>
          <w:rFonts w:cstheme="minorHAnsi"/>
          <w:sz w:val="28"/>
          <w:szCs w:val="28"/>
        </w:rPr>
        <w:t>201</w:t>
      </w:r>
      <w:r w:rsidR="00065ECE" w:rsidRPr="005B6FC4">
        <w:rPr>
          <w:rFonts w:cstheme="minorHAnsi"/>
          <w:sz w:val="28"/>
          <w:szCs w:val="28"/>
        </w:rPr>
        <w:t>7</w:t>
      </w:r>
    </w:p>
    <w:p w:rsidR="002E2BFF" w:rsidRPr="005B6FC4" w:rsidRDefault="002E2BFF" w:rsidP="002E2BFF">
      <w:pPr>
        <w:pStyle w:val="SemEspaamento"/>
        <w:rPr>
          <w:rFonts w:cstheme="minorHAnsi"/>
          <w:sz w:val="24"/>
          <w:szCs w:val="24"/>
        </w:rPr>
      </w:pPr>
    </w:p>
    <w:p w:rsidR="00C21258" w:rsidRPr="005B6FC4" w:rsidRDefault="00676BF4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 xml:space="preserve">O último mês do ano começou com </w:t>
      </w:r>
      <w:r w:rsidR="000855B9" w:rsidRPr="005B6FC4">
        <w:rPr>
          <w:rFonts w:cstheme="minorHAnsi"/>
          <w:sz w:val="24"/>
          <w:szCs w:val="24"/>
        </w:rPr>
        <w:t>u</w:t>
      </w:r>
      <w:r w:rsidRPr="005B6FC4">
        <w:rPr>
          <w:rFonts w:cstheme="minorHAnsi"/>
          <w:sz w:val="24"/>
          <w:szCs w:val="24"/>
        </w:rPr>
        <w:t>ma super lua cheia</w:t>
      </w:r>
      <w:r w:rsidR="000855B9" w:rsidRPr="005B6FC4">
        <w:rPr>
          <w:rFonts w:cstheme="minorHAnsi"/>
          <w:sz w:val="24"/>
          <w:szCs w:val="24"/>
        </w:rPr>
        <w:t>, ou seja,</w:t>
      </w:r>
      <w:r w:rsidRPr="005B6FC4">
        <w:rPr>
          <w:rFonts w:cstheme="minorHAnsi"/>
          <w:sz w:val="24"/>
          <w:szCs w:val="24"/>
        </w:rPr>
        <w:t xml:space="preserve"> uma lua cheia que ocorre com diferença de menos de um dia da maior aproximação da Lua (perigeu), em cada órbita. Neste caso, a lua cheia ocorreu às 15</w:t>
      </w:r>
      <w:r w:rsidR="00CF01FF">
        <w:rPr>
          <w:rFonts w:cstheme="minorHAnsi"/>
          <w:sz w:val="24"/>
          <w:szCs w:val="24"/>
        </w:rPr>
        <w:t>h</w:t>
      </w:r>
      <w:r w:rsidRPr="005B6FC4">
        <w:rPr>
          <w:rFonts w:cstheme="minorHAnsi"/>
          <w:sz w:val="24"/>
          <w:szCs w:val="24"/>
        </w:rPr>
        <w:t>47</w:t>
      </w:r>
      <w:r w:rsidR="00CF01FF">
        <w:rPr>
          <w:rFonts w:cstheme="minorHAnsi"/>
          <w:sz w:val="24"/>
          <w:szCs w:val="24"/>
        </w:rPr>
        <w:t>min</w:t>
      </w:r>
      <w:r w:rsidRPr="005B6FC4">
        <w:rPr>
          <w:rFonts w:cstheme="minorHAnsi"/>
          <w:sz w:val="24"/>
          <w:szCs w:val="24"/>
        </w:rPr>
        <w:t xml:space="preserve"> do dia 3, com a Lua a 357 987 km</w:t>
      </w:r>
      <w:r w:rsidR="00FA1F71" w:rsidRPr="005B6FC4">
        <w:rPr>
          <w:rFonts w:cstheme="minorHAnsi"/>
          <w:sz w:val="24"/>
          <w:szCs w:val="24"/>
        </w:rPr>
        <w:t xml:space="preserve">, enquanto </w:t>
      </w:r>
      <w:r w:rsidRPr="005B6FC4">
        <w:rPr>
          <w:rFonts w:cstheme="minorHAnsi"/>
          <w:sz w:val="24"/>
          <w:szCs w:val="24"/>
        </w:rPr>
        <w:t>o perigeu ocorreu às 8:42 de dia 4, com a Lua a 357 492 km</w:t>
      </w:r>
      <w:r w:rsidR="0046080B" w:rsidRPr="005B6FC4">
        <w:rPr>
          <w:rFonts w:cstheme="minorHAnsi"/>
          <w:sz w:val="24"/>
          <w:szCs w:val="24"/>
        </w:rPr>
        <w:t xml:space="preserve"> da Terra</w:t>
      </w:r>
      <w:r w:rsidRPr="005B6FC4">
        <w:rPr>
          <w:rFonts w:cstheme="minorHAnsi"/>
          <w:sz w:val="24"/>
          <w:szCs w:val="24"/>
        </w:rPr>
        <w:t xml:space="preserve">. </w:t>
      </w:r>
    </w:p>
    <w:p w:rsidR="00EC3531" w:rsidRDefault="000855B9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>Esta é a primeira de uma sucessão de três super luas cheias consecutivas, com as próximas a ocorrerem a 2 e 31 de janeiro.</w:t>
      </w:r>
    </w:p>
    <w:p w:rsidR="000855B9" w:rsidRPr="005B6FC4" w:rsidRDefault="000855B9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 xml:space="preserve">No dia 10, a Lua chega ao quarto minguante. No dia 13, o nosso satélite passa a 6 graus do </w:t>
      </w:r>
      <w:r w:rsidR="00CE680E" w:rsidRPr="005B6FC4">
        <w:rPr>
          <w:rFonts w:cstheme="minorHAnsi"/>
          <w:sz w:val="24"/>
          <w:szCs w:val="24"/>
        </w:rPr>
        <w:t>p</w:t>
      </w:r>
      <w:r w:rsidRPr="005B6FC4">
        <w:rPr>
          <w:rFonts w:cstheme="minorHAnsi"/>
          <w:sz w:val="24"/>
          <w:szCs w:val="24"/>
        </w:rPr>
        <w:t>laneta Marte, e no dia seguinte</w:t>
      </w:r>
      <w:r w:rsidR="0046080B" w:rsidRPr="005B6FC4">
        <w:rPr>
          <w:rFonts w:cstheme="minorHAnsi"/>
          <w:sz w:val="24"/>
          <w:szCs w:val="24"/>
        </w:rPr>
        <w:t xml:space="preserve"> </w:t>
      </w:r>
      <w:r w:rsidRPr="005B6FC4">
        <w:rPr>
          <w:rFonts w:cstheme="minorHAnsi"/>
          <w:sz w:val="24"/>
          <w:szCs w:val="24"/>
        </w:rPr>
        <w:t xml:space="preserve">a Lua vai estar a cerca de 6 graus de Marte e a 5 graus de Júpiter, com os dois planetas a cerca de 10 graus um do outro. Este triângulo </w:t>
      </w:r>
      <w:r w:rsidR="00031E7F" w:rsidRPr="005B6FC4">
        <w:rPr>
          <w:rFonts w:cstheme="minorHAnsi"/>
          <w:sz w:val="24"/>
          <w:szCs w:val="24"/>
        </w:rPr>
        <w:t xml:space="preserve">vai </w:t>
      </w:r>
      <w:r w:rsidRPr="005B6FC4">
        <w:rPr>
          <w:rFonts w:cstheme="minorHAnsi"/>
          <w:sz w:val="24"/>
          <w:szCs w:val="24"/>
        </w:rPr>
        <w:t>est</w:t>
      </w:r>
      <w:r w:rsidR="00031E7F" w:rsidRPr="005B6FC4">
        <w:rPr>
          <w:rFonts w:cstheme="minorHAnsi"/>
          <w:sz w:val="24"/>
          <w:szCs w:val="24"/>
        </w:rPr>
        <w:t>ar</w:t>
      </w:r>
      <w:r w:rsidRPr="005B6FC4">
        <w:rPr>
          <w:rFonts w:cstheme="minorHAnsi"/>
          <w:sz w:val="24"/>
          <w:szCs w:val="24"/>
        </w:rPr>
        <w:t xml:space="preserve"> visível depois de Júpiter nascer, </w:t>
      </w:r>
      <w:r w:rsidR="002A3AFD" w:rsidRPr="005B6FC4">
        <w:rPr>
          <w:rFonts w:cstheme="minorHAnsi"/>
          <w:sz w:val="24"/>
          <w:szCs w:val="24"/>
        </w:rPr>
        <w:t xml:space="preserve">a partir </w:t>
      </w:r>
      <w:r w:rsidRPr="005B6FC4">
        <w:rPr>
          <w:rFonts w:cstheme="minorHAnsi"/>
          <w:sz w:val="24"/>
          <w:szCs w:val="24"/>
        </w:rPr>
        <w:t>das 5 da manhã</w:t>
      </w:r>
      <w:r w:rsidR="002A3AFD" w:rsidRPr="005B6FC4">
        <w:rPr>
          <w:rFonts w:cstheme="minorHAnsi"/>
          <w:sz w:val="24"/>
          <w:szCs w:val="24"/>
        </w:rPr>
        <w:t>, e até ao nascer do Sol, por volta das 7</w:t>
      </w:r>
      <w:r w:rsidR="00EC3531">
        <w:rPr>
          <w:rFonts w:cstheme="minorHAnsi"/>
          <w:sz w:val="24"/>
          <w:szCs w:val="24"/>
        </w:rPr>
        <w:t>h</w:t>
      </w:r>
      <w:r w:rsidR="002A3AFD" w:rsidRPr="005B6FC4">
        <w:rPr>
          <w:rFonts w:cstheme="minorHAnsi"/>
          <w:sz w:val="24"/>
          <w:szCs w:val="24"/>
        </w:rPr>
        <w:t>30</w:t>
      </w:r>
      <w:r w:rsidR="00CF01FF">
        <w:rPr>
          <w:rFonts w:cstheme="minorHAnsi"/>
          <w:sz w:val="24"/>
          <w:szCs w:val="24"/>
        </w:rPr>
        <w:t>min</w:t>
      </w:r>
      <w:r w:rsidR="002A3AFD" w:rsidRPr="005B6FC4">
        <w:rPr>
          <w:rFonts w:cstheme="minorHAnsi"/>
          <w:sz w:val="24"/>
          <w:szCs w:val="24"/>
        </w:rPr>
        <w:t xml:space="preserve"> da manhã</w:t>
      </w:r>
      <w:r w:rsidRPr="005B6FC4">
        <w:rPr>
          <w:rFonts w:cstheme="minorHAnsi"/>
          <w:sz w:val="24"/>
          <w:szCs w:val="24"/>
        </w:rPr>
        <w:t>.</w:t>
      </w:r>
    </w:p>
    <w:p w:rsidR="002A3AFD" w:rsidRPr="005B6FC4" w:rsidRDefault="002A3AFD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 xml:space="preserve">Mas antes do amanhecer, e também no dia 14, ocorre o máximo da chuva de meteoros das Geminíadas, previsto para </w:t>
      </w:r>
      <w:r w:rsidR="0046080B" w:rsidRPr="005B6FC4">
        <w:rPr>
          <w:rFonts w:cstheme="minorHAnsi"/>
          <w:sz w:val="24"/>
          <w:szCs w:val="24"/>
        </w:rPr>
        <w:t>cerca</w:t>
      </w:r>
      <w:r w:rsidRPr="005B6FC4">
        <w:rPr>
          <w:rFonts w:cstheme="minorHAnsi"/>
          <w:sz w:val="24"/>
          <w:szCs w:val="24"/>
        </w:rPr>
        <w:t xml:space="preserve"> das 6</w:t>
      </w:r>
      <w:r w:rsidR="00EC3531">
        <w:rPr>
          <w:rFonts w:cstheme="minorHAnsi"/>
          <w:sz w:val="24"/>
          <w:szCs w:val="24"/>
        </w:rPr>
        <w:t>h</w:t>
      </w:r>
      <w:r w:rsidRPr="005B6FC4">
        <w:rPr>
          <w:rFonts w:cstheme="minorHAnsi"/>
          <w:sz w:val="24"/>
          <w:szCs w:val="24"/>
        </w:rPr>
        <w:t>30</w:t>
      </w:r>
      <w:r w:rsidR="003D50B2">
        <w:rPr>
          <w:rFonts w:cstheme="minorHAnsi"/>
          <w:sz w:val="24"/>
          <w:szCs w:val="24"/>
        </w:rPr>
        <w:t>min</w:t>
      </w:r>
      <w:bookmarkStart w:id="0" w:name="_GoBack"/>
      <w:bookmarkEnd w:id="0"/>
      <w:r w:rsidRPr="005B6FC4">
        <w:rPr>
          <w:rFonts w:cstheme="minorHAnsi"/>
          <w:sz w:val="24"/>
          <w:szCs w:val="24"/>
        </w:rPr>
        <w:t xml:space="preserve"> da manhã. Esta chuva é das mais intensas do ano, com uma média de meteoros por hora no máximo a rondar os 120 (em céus escuros). Com a lua já num fino minguante, este vai ser um ano particularmente bom para observar as Geminíadas. </w:t>
      </w:r>
    </w:p>
    <w:p w:rsidR="002A3AFD" w:rsidRPr="005B6FC4" w:rsidRDefault="002A3AFD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 xml:space="preserve">Esta é uma chuva com </w:t>
      </w:r>
      <w:r w:rsidR="0046080B" w:rsidRPr="005B6FC4">
        <w:rPr>
          <w:rFonts w:cstheme="minorHAnsi"/>
          <w:sz w:val="24"/>
          <w:szCs w:val="24"/>
        </w:rPr>
        <w:t xml:space="preserve">uma </w:t>
      </w:r>
      <w:r w:rsidRPr="005B6FC4">
        <w:rPr>
          <w:rFonts w:cstheme="minorHAnsi"/>
          <w:sz w:val="24"/>
          <w:szCs w:val="24"/>
        </w:rPr>
        <w:t>origem curiosa, pois não deve a sua existência à passagem da Terra pelo rasto de um cometa, mas sim pelos detritos deixados pel</w:t>
      </w:r>
      <w:r w:rsidR="0046080B" w:rsidRPr="005B6FC4">
        <w:rPr>
          <w:rFonts w:cstheme="minorHAnsi"/>
          <w:sz w:val="24"/>
          <w:szCs w:val="24"/>
        </w:rPr>
        <w:t>a passagem do</w:t>
      </w:r>
      <w:r w:rsidRPr="005B6FC4">
        <w:rPr>
          <w:rFonts w:cstheme="minorHAnsi"/>
          <w:sz w:val="24"/>
          <w:szCs w:val="24"/>
        </w:rPr>
        <w:t xml:space="preserve"> asteroide 3200 </w:t>
      </w:r>
      <w:proofErr w:type="spellStart"/>
      <w:r w:rsidRPr="005B6FC4">
        <w:rPr>
          <w:rFonts w:cstheme="minorHAnsi"/>
          <w:sz w:val="24"/>
          <w:szCs w:val="24"/>
        </w:rPr>
        <w:t>Phaethon</w:t>
      </w:r>
      <w:proofErr w:type="spellEnd"/>
      <w:r w:rsidRPr="005B6FC4">
        <w:rPr>
          <w:rFonts w:cstheme="minorHAnsi"/>
          <w:sz w:val="24"/>
          <w:szCs w:val="24"/>
        </w:rPr>
        <w:t>, cuja órbita à volta do Sol é de 1,4 anos.</w:t>
      </w:r>
    </w:p>
    <w:p w:rsidR="00EC3531" w:rsidRDefault="00CE680E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 xml:space="preserve">Esta chuva deve o seu nome à constelação de Gémeos, onde se situa o radiante (ponto de onde parecem emanar os meteoros) das Geminíadas. </w:t>
      </w:r>
      <w:r w:rsidR="002A3AFD" w:rsidRPr="005B6FC4">
        <w:rPr>
          <w:rFonts w:cstheme="minorHAnsi"/>
          <w:sz w:val="24"/>
          <w:szCs w:val="24"/>
        </w:rPr>
        <w:t>Os Gémeos são Castor e Pólux</w:t>
      </w:r>
      <w:r w:rsidR="00D26790" w:rsidRPr="005B6FC4">
        <w:rPr>
          <w:rFonts w:cstheme="minorHAnsi"/>
          <w:sz w:val="24"/>
          <w:szCs w:val="24"/>
        </w:rPr>
        <w:t xml:space="preserve"> (</w:t>
      </w:r>
      <w:r w:rsidR="00813F59" w:rsidRPr="005B6FC4">
        <w:rPr>
          <w:rFonts w:cstheme="minorHAnsi"/>
          <w:sz w:val="24"/>
          <w:szCs w:val="24"/>
        </w:rPr>
        <w:t xml:space="preserve">que </w:t>
      </w:r>
      <w:r w:rsidR="0046080B" w:rsidRPr="005B6FC4">
        <w:rPr>
          <w:rFonts w:cstheme="minorHAnsi"/>
          <w:sz w:val="24"/>
          <w:szCs w:val="24"/>
        </w:rPr>
        <w:t>são</w:t>
      </w:r>
      <w:r w:rsidR="00813F59" w:rsidRPr="005B6FC4">
        <w:rPr>
          <w:rFonts w:cstheme="minorHAnsi"/>
          <w:sz w:val="24"/>
          <w:szCs w:val="24"/>
        </w:rPr>
        <w:t xml:space="preserve"> </w:t>
      </w:r>
      <w:r w:rsidR="00D26790" w:rsidRPr="005B6FC4">
        <w:rPr>
          <w:rFonts w:cstheme="minorHAnsi"/>
          <w:sz w:val="24"/>
          <w:szCs w:val="24"/>
        </w:rPr>
        <w:t>também o nome das duas estrelas mais brilhantes da constelação), filhos de Leda, a rainha de Esparta</w:t>
      </w:r>
      <w:r w:rsidR="00813F59" w:rsidRPr="005B6FC4">
        <w:rPr>
          <w:rFonts w:cstheme="minorHAnsi"/>
          <w:sz w:val="24"/>
          <w:szCs w:val="24"/>
        </w:rPr>
        <w:t>,</w:t>
      </w:r>
      <w:r w:rsidR="00D26790" w:rsidRPr="005B6FC4">
        <w:rPr>
          <w:rFonts w:cstheme="minorHAnsi"/>
          <w:sz w:val="24"/>
          <w:szCs w:val="24"/>
        </w:rPr>
        <w:t xml:space="preserve"> com Zeus e com o seu marido Tíndaro</w:t>
      </w:r>
      <w:r w:rsidR="002A3AFD" w:rsidRPr="005B6FC4">
        <w:rPr>
          <w:rFonts w:cstheme="minorHAnsi"/>
          <w:sz w:val="24"/>
          <w:szCs w:val="24"/>
        </w:rPr>
        <w:t>.</w:t>
      </w:r>
      <w:r w:rsidR="00D26790" w:rsidRPr="005B6FC4">
        <w:rPr>
          <w:rFonts w:cstheme="minorHAnsi"/>
          <w:sz w:val="24"/>
          <w:szCs w:val="24"/>
        </w:rPr>
        <w:t xml:space="preserve"> Zeus, disfarçado de Cisne, seduziu Leda e da união surgiram dois ovos, de ond</w:t>
      </w:r>
      <w:r w:rsidR="00813F59" w:rsidRPr="005B6FC4">
        <w:rPr>
          <w:rFonts w:cstheme="minorHAnsi"/>
          <w:sz w:val="24"/>
          <w:szCs w:val="24"/>
        </w:rPr>
        <w:t>e</w:t>
      </w:r>
      <w:r w:rsidR="00D26790" w:rsidRPr="005B6FC4">
        <w:rPr>
          <w:rFonts w:cstheme="minorHAnsi"/>
          <w:sz w:val="24"/>
          <w:szCs w:val="24"/>
        </w:rPr>
        <w:t xml:space="preserve"> chocaram Castor, Pólux, Helena (de Tr</w:t>
      </w:r>
      <w:r w:rsidR="00813F59" w:rsidRPr="005B6FC4">
        <w:rPr>
          <w:rFonts w:cstheme="minorHAnsi"/>
          <w:sz w:val="24"/>
          <w:szCs w:val="24"/>
        </w:rPr>
        <w:t>o</w:t>
      </w:r>
      <w:r w:rsidR="00D26790" w:rsidRPr="005B6FC4">
        <w:rPr>
          <w:rFonts w:cstheme="minorHAnsi"/>
          <w:sz w:val="24"/>
          <w:szCs w:val="24"/>
        </w:rPr>
        <w:t xml:space="preserve">ia) e </w:t>
      </w:r>
      <w:r w:rsidR="00813F59" w:rsidRPr="005B6FC4">
        <w:rPr>
          <w:rFonts w:cstheme="minorHAnsi"/>
          <w:sz w:val="24"/>
          <w:szCs w:val="24"/>
        </w:rPr>
        <w:t xml:space="preserve">Clitemnestra. No entanto, os gémeos tinham pais diferentes, sendo Tíndaro o pai de Castor (e por isso este era mortal) e Zeus </w:t>
      </w:r>
      <w:r w:rsidR="0046080B" w:rsidRPr="005B6FC4">
        <w:rPr>
          <w:rFonts w:cstheme="minorHAnsi"/>
          <w:sz w:val="24"/>
          <w:szCs w:val="24"/>
        </w:rPr>
        <w:t>o pai de Pólux (sendo este semi</w:t>
      </w:r>
      <w:r w:rsidR="00813F59" w:rsidRPr="005B6FC4">
        <w:rPr>
          <w:rFonts w:cstheme="minorHAnsi"/>
          <w:sz w:val="24"/>
          <w:szCs w:val="24"/>
        </w:rPr>
        <w:t xml:space="preserve">deus, e imortal). Os gémeos eram argonautas, tendo navegado com Jasão à procura do tosão de ouro. Quando Castor morreu, Pólux pediu a Zeus para este partilhar a sua imortalidade, sendo ambos enviados para o céu, na forma da constelação de Gémeos. </w:t>
      </w:r>
    </w:p>
    <w:p w:rsidR="00813F59" w:rsidRPr="005B6FC4" w:rsidRDefault="00813F59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 xml:space="preserve">Dia 18 ocorre a lua nova, </w:t>
      </w:r>
      <w:r w:rsidR="000B6A72" w:rsidRPr="005B6FC4">
        <w:rPr>
          <w:rFonts w:cstheme="minorHAnsi"/>
          <w:sz w:val="24"/>
          <w:szCs w:val="24"/>
        </w:rPr>
        <w:t>e às 16</w:t>
      </w:r>
      <w:r w:rsidR="00EC3531">
        <w:rPr>
          <w:rFonts w:cstheme="minorHAnsi"/>
          <w:sz w:val="24"/>
          <w:szCs w:val="24"/>
        </w:rPr>
        <w:t>h</w:t>
      </w:r>
      <w:r w:rsidR="000B6A72" w:rsidRPr="005B6FC4">
        <w:rPr>
          <w:rFonts w:cstheme="minorHAnsi"/>
          <w:sz w:val="24"/>
          <w:szCs w:val="24"/>
        </w:rPr>
        <w:t>28</w:t>
      </w:r>
      <w:r w:rsidR="00B03B12">
        <w:rPr>
          <w:rFonts w:cstheme="minorHAnsi"/>
          <w:sz w:val="24"/>
          <w:szCs w:val="24"/>
        </w:rPr>
        <w:t>min</w:t>
      </w:r>
      <w:r w:rsidR="000B6A72" w:rsidRPr="005B6FC4">
        <w:rPr>
          <w:rFonts w:cstheme="minorHAnsi"/>
          <w:sz w:val="24"/>
          <w:szCs w:val="24"/>
        </w:rPr>
        <w:t xml:space="preserve"> do dia 21</w:t>
      </w:r>
      <w:r w:rsidRPr="005B6FC4">
        <w:rPr>
          <w:rFonts w:cstheme="minorHAnsi"/>
          <w:sz w:val="24"/>
          <w:szCs w:val="24"/>
        </w:rPr>
        <w:t>, ocorre o solstício de Inverno (no hemisfério Norte)</w:t>
      </w:r>
      <w:r w:rsidR="000B6A72" w:rsidRPr="005B6FC4">
        <w:rPr>
          <w:rFonts w:cstheme="minorHAnsi"/>
          <w:sz w:val="24"/>
          <w:szCs w:val="24"/>
        </w:rPr>
        <w:t>. Este é o dia em que o Sol passa mais baixo no céu ao meio-dia solar</w:t>
      </w:r>
      <w:r w:rsidR="00FF5717" w:rsidRPr="005B6FC4">
        <w:rPr>
          <w:rFonts w:cstheme="minorHAnsi"/>
          <w:sz w:val="24"/>
          <w:szCs w:val="24"/>
        </w:rPr>
        <w:t>, em todo o ano</w:t>
      </w:r>
      <w:r w:rsidR="000B6A72" w:rsidRPr="005B6FC4">
        <w:rPr>
          <w:rFonts w:cstheme="minorHAnsi"/>
          <w:sz w:val="24"/>
          <w:szCs w:val="24"/>
        </w:rPr>
        <w:t>. É também dos dias mais curtos do ano, com o Sol acima do horizonte apenas 9h</w:t>
      </w:r>
      <w:r w:rsidR="00B03B12">
        <w:rPr>
          <w:rFonts w:cstheme="minorHAnsi"/>
          <w:sz w:val="24"/>
          <w:szCs w:val="24"/>
        </w:rPr>
        <w:t>0</w:t>
      </w:r>
      <w:r w:rsidR="000B6A72" w:rsidRPr="005B6FC4">
        <w:rPr>
          <w:rFonts w:cstheme="minorHAnsi"/>
          <w:sz w:val="24"/>
          <w:szCs w:val="24"/>
        </w:rPr>
        <w:t>8min em Bragança, 9h13min no Porto, 9h19min em Lisboa, 9h34min em Ponta Delgada, 9h38min em Faro e 10h00min no Funchal.</w:t>
      </w:r>
    </w:p>
    <w:p w:rsidR="003D208A" w:rsidRPr="005B6FC4" w:rsidRDefault="003D208A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>A boa notícia é que, a partir desta data, os dias vão ficando cada vez maiores, até ao próximo solstício, no dia 21 de junho de 2018.</w:t>
      </w:r>
    </w:p>
    <w:p w:rsidR="00FF5717" w:rsidRPr="005B6FC4" w:rsidRDefault="002561C0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>E para acabar o ano astronómico, no d</w:t>
      </w:r>
      <w:r w:rsidR="00FF5717" w:rsidRPr="005B6FC4">
        <w:rPr>
          <w:rFonts w:cstheme="minorHAnsi"/>
          <w:sz w:val="24"/>
          <w:szCs w:val="24"/>
        </w:rPr>
        <w:t>ia 26 a Lua chega a</w:t>
      </w:r>
      <w:r w:rsidR="003D208A" w:rsidRPr="005B6FC4">
        <w:rPr>
          <w:rFonts w:cstheme="minorHAnsi"/>
          <w:sz w:val="24"/>
          <w:szCs w:val="24"/>
        </w:rPr>
        <w:t>o</w:t>
      </w:r>
      <w:r w:rsidR="00FF5717" w:rsidRPr="005B6FC4">
        <w:rPr>
          <w:rFonts w:cstheme="minorHAnsi"/>
          <w:sz w:val="24"/>
          <w:szCs w:val="24"/>
        </w:rPr>
        <w:t xml:space="preserve"> quarto crescente. </w:t>
      </w:r>
    </w:p>
    <w:p w:rsidR="00813F59" w:rsidRPr="005B6FC4" w:rsidRDefault="00813F59" w:rsidP="00D1317C">
      <w:pPr>
        <w:pStyle w:val="SemEspaamento"/>
        <w:rPr>
          <w:rFonts w:cstheme="minorHAnsi"/>
          <w:sz w:val="24"/>
          <w:szCs w:val="24"/>
        </w:rPr>
      </w:pPr>
    </w:p>
    <w:p w:rsidR="00EC3531" w:rsidRDefault="00EC3531" w:rsidP="00D1317C">
      <w:pPr>
        <w:pStyle w:val="SemEspaamento"/>
        <w:rPr>
          <w:rFonts w:cstheme="minorHAnsi"/>
          <w:sz w:val="24"/>
          <w:szCs w:val="24"/>
        </w:rPr>
      </w:pPr>
    </w:p>
    <w:p w:rsidR="00676BF4" w:rsidRPr="005B6FC4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>Boas observações</w:t>
      </w:r>
      <w:r w:rsidR="002561C0" w:rsidRPr="005B6FC4">
        <w:rPr>
          <w:rFonts w:cstheme="minorHAnsi"/>
          <w:sz w:val="24"/>
          <w:szCs w:val="24"/>
        </w:rPr>
        <w:t xml:space="preserve"> e Festas Felizes</w:t>
      </w:r>
      <w:r w:rsidR="0000239D" w:rsidRPr="005B6FC4">
        <w:rPr>
          <w:rFonts w:cstheme="minorHAnsi"/>
          <w:sz w:val="24"/>
          <w:szCs w:val="24"/>
        </w:rPr>
        <w:t>.</w:t>
      </w:r>
    </w:p>
    <w:p w:rsidR="00EC3531" w:rsidRDefault="00EC3531" w:rsidP="00310B65">
      <w:pPr>
        <w:pStyle w:val="SemEspaamento"/>
        <w:rPr>
          <w:rFonts w:cstheme="minorHAnsi"/>
          <w:sz w:val="24"/>
          <w:szCs w:val="24"/>
        </w:rPr>
      </w:pPr>
    </w:p>
    <w:p w:rsidR="00310B65" w:rsidRPr="00EC3531" w:rsidRDefault="00310B65" w:rsidP="00310B65">
      <w:pPr>
        <w:pStyle w:val="SemEspaamento"/>
        <w:rPr>
          <w:rFonts w:cstheme="minorHAnsi"/>
          <w:sz w:val="24"/>
          <w:szCs w:val="24"/>
        </w:rPr>
      </w:pPr>
      <w:r w:rsidRPr="00EC3531">
        <w:rPr>
          <w:rFonts w:cstheme="minorHAnsi"/>
          <w:sz w:val="24"/>
          <w:szCs w:val="24"/>
        </w:rPr>
        <w:t>Ricardo Cardoso Reis (Planetário do Porto e Instituto de Astrofísica e Ciências do Espaço)</w:t>
      </w:r>
    </w:p>
    <w:p w:rsidR="00EC3F0E" w:rsidRPr="005B6FC4" w:rsidRDefault="00EC3F0E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310B65" w:rsidRPr="005B6FC4" w:rsidRDefault="00310B65" w:rsidP="00D1317C">
      <w:pPr>
        <w:pStyle w:val="SemEspaamento"/>
        <w:rPr>
          <w:rFonts w:eastAsia="Arial" w:cstheme="minorHAnsi"/>
          <w:sz w:val="24"/>
          <w:szCs w:val="24"/>
        </w:rPr>
      </w:pPr>
      <w:r w:rsidRPr="005B6FC4">
        <w:rPr>
          <w:rFonts w:eastAsia="Arial" w:cstheme="minorHAnsi"/>
          <w:sz w:val="24"/>
          <w:szCs w:val="24"/>
        </w:rPr>
        <w:lastRenderedPageBreak/>
        <w:t>Ciência na Imprensa Regional – Ciência Viva</w:t>
      </w:r>
    </w:p>
    <w:p w:rsidR="002F290B" w:rsidRDefault="002F290B" w:rsidP="008166C5">
      <w:pPr>
        <w:pStyle w:val="SemEspaamento"/>
        <w:rPr>
          <w:rFonts w:cstheme="minorHAnsi"/>
          <w:sz w:val="24"/>
          <w:szCs w:val="24"/>
        </w:rPr>
      </w:pPr>
    </w:p>
    <w:p w:rsidR="008166C5" w:rsidRPr="005B6FC4" w:rsidRDefault="007713A4" w:rsidP="008166C5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>Fig</w:t>
      </w:r>
      <w:r w:rsidR="00EA3352">
        <w:rPr>
          <w:rFonts w:cstheme="minorHAnsi"/>
          <w:sz w:val="24"/>
          <w:szCs w:val="24"/>
        </w:rPr>
        <w:t xml:space="preserve">ura </w:t>
      </w:r>
      <w:r w:rsidRPr="005B6FC4">
        <w:rPr>
          <w:rFonts w:cstheme="minorHAnsi"/>
          <w:sz w:val="24"/>
          <w:szCs w:val="24"/>
        </w:rPr>
        <w:t>1</w:t>
      </w:r>
      <w:r w:rsidR="00D5677C" w:rsidRPr="005B6FC4">
        <w:rPr>
          <w:rFonts w:cstheme="minorHAnsi"/>
          <w:sz w:val="24"/>
          <w:szCs w:val="24"/>
        </w:rPr>
        <w:t>:</w:t>
      </w:r>
      <w:r w:rsidR="008771C9" w:rsidRPr="005B6FC4">
        <w:rPr>
          <w:rFonts w:cstheme="minorHAnsi"/>
          <w:sz w:val="24"/>
          <w:szCs w:val="24"/>
        </w:rPr>
        <w:t xml:space="preserve"> </w:t>
      </w:r>
      <w:r w:rsidR="008166C5" w:rsidRPr="005B6FC4">
        <w:rPr>
          <w:rFonts w:cstheme="minorHAnsi"/>
          <w:sz w:val="24"/>
          <w:szCs w:val="24"/>
        </w:rPr>
        <w:t xml:space="preserve">O céu </w:t>
      </w:r>
      <w:r w:rsidR="005D109F" w:rsidRPr="005B6FC4">
        <w:rPr>
          <w:rFonts w:cstheme="minorHAnsi"/>
          <w:sz w:val="24"/>
          <w:szCs w:val="24"/>
        </w:rPr>
        <w:t xml:space="preserve">virado a Este, </w:t>
      </w:r>
      <w:r w:rsidR="008166C5" w:rsidRPr="005B6FC4">
        <w:rPr>
          <w:rFonts w:cstheme="minorHAnsi"/>
          <w:sz w:val="24"/>
          <w:szCs w:val="24"/>
        </w:rPr>
        <w:t>às 5:00 da manhã do dia 14 de dezembro de 2017</w:t>
      </w:r>
      <w:r w:rsidR="005D109F" w:rsidRPr="005B6FC4">
        <w:rPr>
          <w:rFonts w:cstheme="minorHAnsi"/>
          <w:sz w:val="24"/>
          <w:szCs w:val="24"/>
        </w:rPr>
        <w:t>.</w:t>
      </w:r>
      <w:r w:rsidR="008166C5" w:rsidRPr="005B6FC4">
        <w:rPr>
          <w:rFonts w:cstheme="minorHAnsi"/>
          <w:sz w:val="24"/>
          <w:szCs w:val="24"/>
        </w:rPr>
        <w:t xml:space="preserve"> Júpiter acaba de nascer </w:t>
      </w:r>
      <w:r w:rsidR="005D109F" w:rsidRPr="005B6FC4">
        <w:rPr>
          <w:rFonts w:cstheme="minorHAnsi"/>
          <w:sz w:val="24"/>
          <w:szCs w:val="24"/>
        </w:rPr>
        <w:t xml:space="preserve">e </w:t>
      </w:r>
      <w:r w:rsidR="008166C5" w:rsidRPr="005B6FC4">
        <w:rPr>
          <w:rFonts w:cstheme="minorHAnsi"/>
          <w:sz w:val="24"/>
          <w:szCs w:val="24"/>
        </w:rPr>
        <w:t>forma um triângulo com um fino minguante da Lua e com Marte (Imagem: Ricardo Cardoso Reis/Stellarium)</w:t>
      </w:r>
    </w:p>
    <w:p w:rsidR="00732148" w:rsidRPr="005B6FC4" w:rsidRDefault="00732148" w:rsidP="00CA07F1">
      <w:pPr>
        <w:pStyle w:val="SemEspaamento"/>
        <w:rPr>
          <w:rFonts w:cstheme="minorHAnsi"/>
          <w:sz w:val="24"/>
          <w:szCs w:val="24"/>
        </w:rPr>
      </w:pPr>
    </w:p>
    <w:p w:rsidR="008166C5" w:rsidRPr="005B6FC4" w:rsidRDefault="00C262D6" w:rsidP="008166C5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>Fig</w:t>
      </w:r>
      <w:r w:rsidR="00EA3352">
        <w:rPr>
          <w:rFonts w:cstheme="minorHAnsi"/>
          <w:sz w:val="24"/>
          <w:szCs w:val="24"/>
        </w:rPr>
        <w:t>ura 2</w:t>
      </w:r>
      <w:r w:rsidRPr="005B6FC4">
        <w:rPr>
          <w:rFonts w:cstheme="minorHAnsi"/>
          <w:sz w:val="24"/>
          <w:szCs w:val="24"/>
        </w:rPr>
        <w:t xml:space="preserve">: </w:t>
      </w:r>
      <w:r w:rsidR="008166C5" w:rsidRPr="005B6FC4">
        <w:rPr>
          <w:rFonts w:cstheme="minorHAnsi"/>
          <w:sz w:val="24"/>
          <w:szCs w:val="24"/>
        </w:rPr>
        <w:t>O céu virado a Oeste, às 6</w:t>
      </w:r>
      <w:r w:rsidR="005D109F" w:rsidRPr="005B6FC4">
        <w:rPr>
          <w:rFonts w:cstheme="minorHAnsi"/>
          <w:sz w:val="24"/>
          <w:szCs w:val="24"/>
        </w:rPr>
        <w:t>:</w:t>
      </w:r>
      <w:r w:rsidR="008166C5" w:rsidRPr="005B6FC4">
        <w:rPr>
          <w:rFonts w:cstheme="minorHAnsi"/>
          <w:sz w:val="24"/>
          <w:szCs w:val="24"/>
        </w:rPr>
        <w:t>30 da manhã do dia 14 de dezembro de 2017, com a indicação da localização do radiante da chuva de meteoros das Geminíadas.</w:t>
      </w:r>
    </w:p>
    <w:p w:rsidR="008166C5" w:rsidRPr="005B6FC4" w:rsidRDefault="008166C5" w:rsidP="008166C5">
      <w:pPr>
        <w:pStyle w:val="SemEspaamento"/>
        <w:rPr>
          <w:rFonts w:cstheme="minorHAnsi"/>
          <w:sz w:val="24"/>
          <w:szCs w:val="24"/>
        </w:rPr>
      </w:pPr>
      <w:r w:rsidRPr="005B6FC4">
        <w:rPr>
          <w:rFonts w:cstheme="minorHAnsi"/>
          <w:sz w:val="24"/>
          <w:szCs w:val="24"/>
        </w:rPr>
        <w:t>(Imagem: Ricardo Cardoso Reis /Stellarium)</w:t>
      </w:r>
    </w:p>
    <w:p w:rsidR="00C262D6" w:rsidRPr="005B6FC4" w:rsidRDefault="00C262D6" w:rsidP="00C262D6">
      <w:pPr>
        <w:pStyle w:val="SemEspaamento"/>
        <w:rPr>
          <w:rFonts w:cstheme="minorHAnsi"/>
          <w:sz w:val="24"/>
          <w:szCs w:val="24"/>
        </w:rPr>
      </w:pPr>
    </w:p>
    <w:p w:rsidR="00C262D6" w:rsidRDefault="00C262D6" w:rsidP="00CA07F1">
      <w:pPr>
        <w:pStyle w:val="SemEspaamento"/>
        <w:rPr>
          <w:rFonts w:ascii="Arial" w:hAnsi="Arial" w:cs="Arial"/>
        </w:rPr>
      </w:pP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0D3B9F">
      <w:pPr>
        <w:rPr>
          <w:rFonts w:ascii="Arial" w:hAnsi="Arial" w:cs="Arial"/>
        </w:rPr>
      </w:pPr>
    </w:p>
    <w:sectPr w:rsidR="000D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7D38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52842"/>
    <w:rsid w:val="002561C0"/>
    <w:rsid w:val="0025736D"/>
    <w:rsid w:val="0026641F"/>
    <w:rsid w:val="00270458"/>
    <w:rsid w:val="00280133"/>
    <w:rsid w:val="00281716"/>
    <w:rsid w:val="00292D8A"/>
    <w:rsid w:val="002A362B"/>
    <w:rsid w:val="002A3AFD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90B"/>
    <w:rsid w:val="002F2DA9"/>
    <w:rsid w:val="002F5EB6"/>
    <w:rsid w:val="0030135A"/>
    <w:rsid w:val="003063A2"/>
    <w:rsid w:val="00307CCF"/>
    <w:rsid w:val="00310B65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D50B2"/>
    <w:rsid w:val="003F518B"/>
    <w:rsid w:val="003F5C64"/>
    <w:rsid w:val="00402CD5"/>
    <w:rsid w:val="00414F15"/>
    <w:rsid w:val="00426885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B05BC"/>
    <w:rsid w:val="004B7857"/>
    <w:rsid w:val="004C4B13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3C63"/>
    <w:rsid w:val="00537D00"/>
    <w:rsid w:val="00545339"/>
    <w:rsid w:val="00546595"/>
    <w:rsid w:val="00555C24"/>
    <w:rsid w:val="005664BC"/>
    <w:rsid w:val="00570620"/>
    <w:rsid w:val="00573EA6"/>
    <w:rsid w:val="005766C8"/>
    <w:rsid w:val="005773E0"/>
    <w:rsid w:val="00592546"/>
    <w:rsid w:val="005A475D"/>
    <w:rsid w:val="005A4BD4"/>
    <w:rsid w:val="005A4E5B"/>
    <w:rsid w:val="005A782D"/>
    <w:rsid w:val="005B4C71"/>
    <w:rsid w:val="005B6FC4"/>
    <w:rsid w:val="005B6FEC"/>
    <w:rsid w:val="005C4DF9"/>
    <w:rsid w:val="005C7839"/>
    <w:rsid w:val="005D109F"/>
    <w:rsid w:val="005E5E7E"/>
    <w:rsid w:val="005F4C98"/>
    <w:rsid w:val="0060008F"/>
    <w:rsid w:val="006010D6"/>
    <w:rsid w:val="0060779F"/>
    <w:rsid w:val="0061163B"/>
    <w:rsid w:val="006128BF"/>
    <w:rsid w:val="006166D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97043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19AE"/>
    <w:rsid w:val="008E205F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0916"/>
    <w:rsid w:val="00AE16B6"/>
    <w:rsid w:val="00AE2AE9"/>
    <w:rsid w:val="00AE6E6E"/>
    <w:rsid w:val="00AE764C"/>
    <w:rsid w:val="00AF66DD"/>
    <w:rsid w:val="00B03B12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258"/>
    <w:rsid w:val="00C2174E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76B9"/>
    <w:rsid w:val="00CE23DC"/>
    <w:rsid w:val="00CE6517"/>
    <w:rsid w:val="00CE680E"/>
    <w:rsid w:val="00CF01FF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C5EFE"/>
    <w:rsid w:val="00DC6C03"/>
    <w:rsid w:val="00DE058E"/>
    <w:rsid w:val="00DE2F83"/>
    <w:rsid w:val="00DE7668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52"/>
    <w:rsid w:val="00EA33B5"/>
    <w:rsid w:val="00EB1889"/>
    <w:rsid w:val="00EC1D78"/>
    <w:rsid w:val="00EC3531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C76F0"/>
  <w15:docId w15:val="{799A2904-CF96-4B5C-8EBE-6D067347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CAUP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83</cp:revision>
  <dcterms:created xsi:type="dcterms:W3CDTF">2015-06-04T23:59:00Z</dcterms:created>
  <dcterms:modified xsi:type="dcterms:W3CDTF">2017-12-04T13:41:00Z</dcterms:modified>
</cp:coreProperties>
</file>