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D2E" w:rsidRPr="00E83DFC" w:rsidRDefault="006852E6" w:rsidP="00A60DF1">
      <w:pPr>
        <w:pStyle w:val="NormalWeb"/>
        <w:shd w:val="clear" w:color="auto" w:fill="FFFFFF"/>
        <w:spacing w:before="90" w:beforeAutospacing="0" w:after="90" w:afterAutospacing="0" w:line="360" w:lineRule="auto"/>
        <w:jc w:val="both"/>
        <w:rPr>
          <w:rFonts w:asciiTheme="minorHAnsi" w:hAnsiTheme="minorHAnsi" w:cstheme="minorHAnsi"/>
          <w:color w:val="1D2129"/>
          <w:sz w:val="28"/>
          <w:szCs w:val="28"/>
        </w:rPr>
      </w:pPr>
      <w:r w:rsidRPr="00E83DFC">
        <w:rPr>
          <w:rFonts w:asciiTheme="minorHAnsi" w:hAnsiTheme="minorHAnsi" w:cstheme="minorHAnsi"/>
          <w:color w:val="1D2129"/>
          <w:sz w:val="28"/>
          <w:szCs w:val="28"/>
        </w:rPr>
        <w:t>Rochas vulcânicas de aparência sedimentar</w:t>
      </w:r>
    </w:p>
    <w:p w:rsidR="006852E6" w:rsidRPr="009E5DA7" w:rsidRDefault="006852E6" w:rsidP="00A60DF1">
      <w:pPr>
        <w:pStyle w:val="NormalWeb"/>
        <w:shd w:val="clear" w:color="auto" w:fill="FFFFFF"/>
        <w:spacing w:before="90" w:beforeAutospacing="0" w:after="90" w:afterAutospacing="0" w:line="360" w:lineRule="auto"/>
        <w:jc w:val="both"/>
        <w:rPr>
          <w:rFonts w:asciiTheme="minorHAnsi" w:hAnsiTheme="minorHAnsi" w:cstheme="minorHAnsi"/>
          <w:color w:val="1D2129"/>
        </w:rPr>
      </w:pPr>
    </w:p>
    <w:p w:rsidR="00517D2E" w:rsidRPr="009E5DA7" w:rsidRDefault="00517D2E" w:rsidP="00A60DF1">
      <w:pPr>
        <w:pStyle w:val="NormalWeb"/>
        <w:shd w:val="clear" w:color="auto" w:fill="FFFFFF"/>
        <w:spacing w:before="90" w:beforeAutospacing="0" w:after="90" w:afterAutospacing="0" w:line="360" w:lineRule="auto"/>
        <w:jc w:val="both"/>
        <w:rPr>
          <w:rFonts w:asciiTheme="minorHAnsi" w:hAnsiTheme="minorHAnsi" w:cstheme="minorHAnsi"/>
          <w:color w:val="1D2129"/>
        </w:rPr>
      </w:pPr>
      <w:r w:rsidRPr="009E5DA7">
        <w:rPr>
          <w:rFonts w:asciiTheme="minorHAnsi" w:hAnsiTheme="minorHAnsi" w:cstheme="minorHAnsi"/>
          <w:color w:val="1D2129"/>
        </w:rPr>
        <w:t xml:space="preserve">Na sequência de </w:t>
      </w:r>
      <w:proofErr w:type="spellStart"/>
      <w:r w:rsidRPr="009E5DA7">
        <w:rPr>
          <w:rFonts w:asciiTheme="minorHAnsi" w:hAnsiTheme="minorHAnsi" w:cstheme="minorHAnsi"/>
          <w:color w:val="1D2129"/>
        </w:rPr>
        <w:t>actividade</w:t>
      </w:r>
      <w:proofErr w:type="spellEnd"/>
      <w:r w:rsidRPr="009E5DA7">
        <w:rPr>
          <w:rFonts w:asciiTheme="minorHAnsi" w:hAnsiTheme="minorHAnsi" w:cstheme="minorHAnsi"/>
          <w:color w:val="1D2129"/>
        </w:rPr>
        <w:t xml:space="preserve"> vulcânica explosiva, as cinzas, que alguns autores referem por “</w:t>
      </w:r>
      <w:proofErr w:type="spellStart"/>
      <w:r w:rsidRPr="009E5DA7">
        <w:rPr>
          <w:rFonts w:asciiTheme="minorHAnsi" w:hAnsiTheme="minorHAnsi" w:cstheme="minorHAnsi"/>
          <w:color w:val="1D2129"/>
        </w:rPr>
        <w:t>tephra</w:t>
      </w:r>
      <w:proofErr w:type="spellEnd"/>
      <w:r w:rsidRPr="009E5DA7">
        <w:rPr>
          <w:rFonts w:asciiTheme="minorHAnsi" w:hAnsiTheme="minorHAnsi" w:cstheme="minorHAnsi"/>
          <w:color w:val="1D2129"/>
        </w:rPr>
        <w:t>” (termo grego que significa cinza), os “</w:t>
      </w:r>
      <w:proofErr w:type="spellStart"/>
      <w:r w:rsidRPr="009E5DA7">
        <w:rPr>
          <w:rFonts w:asciiTheme="minorHAnsi" w:hAnsiTheme="minorHAnsi" w:cstheme="minorHAnsi"/>
          <w:color w:val="1D2129"/>
        </w:rPr>
        <w:t>lapilli</w:t>
      </w:r>
      <w:proofErr w:type="spellEnd"/>
      <w:r w:rsidRPr="009E5DA7">
        <w:rPr>
          <w:rFonts w:asciiTheme="minorHAnsi" w:hAnsiTheme="minorHAnsi" w:cstheme="minorHAnsi"/>
          <w:color w:val="1D2129"/>
        </w:rPr>
        <w:t>” (termo italiano equivalente a “bagacina”, usado nos Açores) e demais materiais sólidos ejectados, referidos no conjunto por piroclastos, acabam por s</w:t>
      </w:r>
      <w:bookmarkStart w:id="0" w:name="_GoBack"/>
      <w:bookmarkEnd w:id="0"/>
      <w:r w:rsidRPr="009E5DA7">
        <w:rPr>
          <w:rFonts w:asciiTheme="minorHAnsi" w:hAnsiTheme="minorHAnsi" w:cstheme="minorHAnsi"/>
          <w:color w:val="1D2129"/>
        </w:rPr>
        <w:t>e depositar por efeito da gravidade, constituindo acumulações mais perto ou mais longe do respectivo vulcão, em função da magnitude das explosões, do vento e das dimensões dessas partículas. Uma deposição por efeito gravítico é, para todos os efeitos e por respeito pelo significado das palavras, uma sedimentação. O modo de deposição, por queda gravítica, destes materiais confere, às respectivas acumulações, estruturas em camadas sobrepostas, à semelhança dos estratos das rochas sedimentares.</w:t>
      </w:r>
    </w:p>
    <w:p w:rsidR="00517D2E" w:rsidRPr="009E5DA7" w:rsidRDefault="00517D2E" w:rsidP="00A60DF1">
      <w:pPr>
        <w:pStyle w:val="NormalWeb"/>
        <w:shd w:val="clear" w:color="auto" w:fill="FFFFFF"/>
        <w:spacing w:before="90" w:beforeAutospacing="0" w:after="90" w:afterAutospacing="0" w:line="360" w:lineRule="auto"/>
        <w:jc w:val="both"/>
        <w:rPr>
          <w:rFonts w:asciiTheme="minorHAnsi" w:hAnsiTheme="minorHAnsi" w:cstheme="minorHAnsi"/>
          <w:color w:val="1D2129"/>
        </w:rPr>
      </w:pPr>
      <w:r w:rsidRPr="009E5DA7">
        <w:rPr>
          <w:rFonts w:asciiTheme="minorHAnsi" w:hAnsiTheme="minorHAnsi" w:cstheme="minorHAnsi"/>
          <w:color w:val="1D2129"/>
        </w:rPr>
        <w:t xml:space="preserve">Assim sendo, alguns sedimentólogos, entre os quais, o alemão J. Walther e o americano de origem alemã A. W. Grabau, no primeiro quartel do século XX, e os seus seguidores, os americanos G. M. </w:t>
      </w:r>
      <w:proofErr w:type="spellStart"/>
      <w:r w:rsidRPr="009E5DA7">
        <w:rPr>
          <w:rFonts w:asciiTheme="minorHAnsi" w:hAnsiTheme="minorHAnsi" w:cstheme="minorHAnsi"/>
          <w:color w:val="1D2129"/>
        </w:rPr>
        <w:t>Friedman</w:t>
      </w:r>
      <w:proofErr w:type="spellEnd"/>
      <w:r w:rsidRPr="009E5DA7">
        <w:rPr>
          <w:rFonts w:asciiTheme="minorHAnsi" w:hAnsiTheme="minorHAnsi" w:cstheme="minorHAnsi"/>
          <w:color w:val="1D2129"/>
        </w:rPr>
        <w:t xml:space="preserve"> e J. E. </w:t>
      </w:r>
      <w:proofErr w:type="spellStart"/>
      <w:r w:rsidRPr="009E5DA7">
        <w:rPr>
          <w:rFonts w:asciiTheme="minorHAnsi" w:hAnsiTheme="minorHAnsi" w:cstheme="minorHAnsi"/>
          <w:color w:val="1D2129"/>
        </w:rPr>
        <w:t>Sanders</w:t>
      </w:r>
      <w:proofErr w:type="spellEnd"/>
      <w:r w:rsidRPr="009E5DA7">
        <w:rPr>
          <w:rFonts w:asciiTheme="minorHAnsi" w:hAnsiTheme="minorHAnsi" w:cstheme="minorHAnsi"/>
          <w:color w:val="1D2129"/>
        </w:rPr>
        <w:t>, cerca de meio século depois, consideraram estas acumulações vulcânicas como rochas sedimentares, incluindo-as nas rochas detríticas.</w:t>
      </w:r>
    </w:p>
    <w:p w:rsidR="00517D2E" w:rsidRPr="009E5DA7" w:rsidRDefault="00517D2E" w:rsidP="00A60DF1">
      <w:pPr>
        <w:pStyle w:val="NormalWeb"/>
        <w:shd w:val="clear" w:color="auto" w:fill="FFFFFF"/>
        <w:spacing w:before="90" w:beforeAutospacing="0" w:after="90" w:afterAutospacing="0" w:line="360" w:lineRule="auto"/>
        <w:jc w:val="both"/>
        <w:rPr>
          <w:rFonts w:asciiTheme="minorHAnsi" w:hAnsiTheme="minorHAnsi" w:cstheme="minorHAnsi"/>
          <w:color w:val="1D2129"/>
        </w:rPr>
      </w:pPr>
      <w:r w:rsidRPr="009E5DA7">
        <w:rPr>
          <w:rFonts w:asciiTheme="minorHAnsi" w:hAnsiTheme="minorHAnsi" w:cstheme="minorHAnsi"/>
          <w:color w:val="1D2129"/>
        </w:rPr>
        <w:t xml:space="preserve">Porém, outros estudiosos nesta área, entre os quais me incluo, discordam deste critério. Com efeito, tais produtos são o resultado de uma actividade endógena (o vulcanismo) e não exógena, condição implícita no conceito de rocha sedimentar. As acumulações estratificadas de piroclastos não resultam de erosão e de transporte, tal como é definido em geodinâmica externa, mas apenas sofreram arremesso explosivo e deposição por gravidade. Assim, devem ser consideradas no âmbito das rochas vulcânicas e, portanto, no das magmáticas ou ígneas. Nestes termos, a concepção dos citados autores deve, pois, ser rejeitada como, aliás, o foi pela Comissão para a Petrologia, da </w:t>
      </w:r>
      <w:proofErr w:type="spellStart"/>
      <w:r w:rsidRPr="009E5DA7">
        <w:rPr>
          <w:rFonts w:asciiTheme="minorHAnsi" w:hAnsiTheme="minorHAnsi" w:cstheme="minorHAnsi"/>
          <w:color w:val="1D2129"/>
        </w:rPr>
        <w:t>International</w:t>
      </w:r>
      <w:proofErr w:type="spellEnd"/>
      <w:r w:rsidRPr="009E5DA7">
        <w:rPr>
          <w:rFonts w:asciiTheme="minorHAnsi" w:hAnsiTheme="minorHAnsi" w:cstheme="minorHAnsi"/>
          <w:color w:val="1D2129"/>
        </w:rPr>
        <w:t xml:space="preserve"> “</w:t>
      </w:r>
      <w:proofErr w:type="spellStart"/>
      <w:r w:rsidRPr="009E5DA7">
        <w:rPr>
          <w:rFonts w:asciiTheme="minorHAnsi" w:hAnsiTheme="minorHAnsi" w:cstheme="minorHAnsi"/>
          <w:color w:val="1D2129"/>
        </w:rPr>
        <w:t>Union</w:t>
      </w:r>
      <w:proofErr w:type="spellEnd"/>
      <w:r w:rsidRPr="009E5DA7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9E5DA7">
        <w:rPr>
          <w:rFonts w:asciiTheme="minorHAnsi" w:hAnsiTheme="minorHAnsi" w:cstheme="minorHAnsi"/>
          <w:color w:val="1D2129"/>
        </w:rPr>
        <w:t>of</w:t>
      </w:r>
      <w:proofErr w:type="spellEnd"/>
      <w:r w:rsidRPr="009E5DA7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9E5DA7">
        <w:rPr>
          <w:rFonts w:asciiTheme="minorHAnsi" w:hAnsiTheme="minorHAnsi" w:cstheme="minorHAnsi"/>
          <w:color w:val="1D2129"/>
        </w:rPr>
        <w:t>Geological</w:t>
      </w:r>
      <w:proofErr w:type="spellEnd"/>
      <w:r w:rsidRPr="009E5DA7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9E5DA7">
        <w:rPr>
          <w:rFonts w:asciiTheme="minorHAnsi" w:hAnsiTheme="minorHAnsi" w:cstheme="minorHAnsi"/>
          <w:color w:val="1D2129"/>
        </w:rPr>
        <w:t>Sciences</w:t>
      </w:r>
      <w:proofErr w:type="spellEnd"/>
      <w:r w:rsidRPr="009E5DA7">
        <w:rPr>
          <w:rFonts w:asciiTheme="minorHAnsi" w:hAnsiTheme="minorHAnsi" w:cstheme="minorHAnsi"/>
          <w:color w:val="1D2129"/>
        </w:rPr>
        <w:t>” (IUGS).</w:t>
      </w:r>
    </w:p>
    <w:p w:rsidR="00517D2E" w:rsidRPr="009E5DA7" w:rsidRDefault="00517D2E" w:rsidP="00A60DF1">
      <w:pPr>
        <w:pStyle w:val="NormalWeb"/>
        <w:shd w:val="clear" w:color="auto" w:fill="FFFFFF"/>
        <w:spacing w:before="90" w:beforeAutospacing="0" w:after="90" w:afterAutospacing="0" w:line="360" w:lineRule="auto"/>
        <w:jc w:val="both"/>
        <w:rPr>
          <w:rFonts w:asciiTheme="minorHAnsi" w:hAnsiTheme="minorHAnsi" w:cstheme="minorHAnsi"/>
          <w:color w:val="1D2129"/>
        </w:rPr>
      </w:pPr>
      <w:r w:rsidRPr="009E5DA7">
        <w:rPr>
          <w:rFonts w:asciiTheme="minorHAnsi" w:hAnsiTheme="minorHAnsi" w:cstheme="minorHAnsi"/>
          <w:color w:val="1D2129"/>
        </w:rPr>
        <w:t>Numa série como a do Complexo Vulcânico de Lisboa-Mafra, caracterizado pela alternância de escoadas de lavas basálticas e níveis piroclásticos (tufos e outros), a obediência ao critério de Walther-Grabau apontá-lo-ia como uma sequência de rochas alternadamente magmáticas e sedimentares, o que não faz qualquer sentido.</w:t>
      </w:r>
    </w:p>
    <w:p w:rsidR="00517D2E" w:rsidRPr="009E5DA7" w:rsidRDefault="00517D2E" w:rsidP="00A60DF1">
      <w:pPr>
        <w:pStyle w:val="NormalWeb"/>
        <w:shd w:val="clear" w:color="auto" w:fill="FFFFFF"/>
        <w:spacing w:before="90" w:beforeAutospacing="0" w:after="90" w:afterAutospacing="0" w:line="360" w:lineRule="auto"/>
        <w:jc w:val="both"/>
        <w:rPr>
          <w:rFonts w:asciiTheme="minorHAnsi" w:hAnsiTheme="minorHAnsi" w:cstheme="minorHAnsi"/>
          <w:color w:val="1D2129"/>
        </w:rPr>
      </w:pPr>
      <w:r w:rsidRPr="009E5DA7">
        <w:rPr>
          <w:rFonts w:asciiTheme="minorHAnsi" w:hAnsiTheme="minorHAnsi" w:cstheme="minorHAnsi"/>
          <w:color w:val="1D2129"/>
        </w:rPr>
        <w:lastRenderedPageBreak/>
        <w:t>Não é o caso dos “</w:t>
      </w:r>
      <w:proofErr w:type="spellStart"/>
      <w:r w:rsidRPr="009E5DA7">
        <w:rPr>
          <w:rFonts w:asciiTheme="minorHAnsi" w:hAnsiTheme="minorHAnsi" w:cstheme="minorHAnsi"/>
          <w:color w:val="1D2129"/>
        </w:rPr>
        <w:t>lahars</w:t>
      </w:r>
      <w:proofErr w:type="spellEnd"/>
      <w:r w:rsidRPr="009E5DA7">
        <w:rPr>
          <w:rFonts w:asciiTheme="minorHAnsi" w:hAnsiTheme="minorHAnsi" w:cstheme="minorHAnsi"/>
          <w:color w:val="1D2129"/>
        </w:rPr>
        <w:t xml:space="preserve">”, um tipo particular de grandes escoadas lamacentas, formadas por cinzas vulcânicas empapadas de água que se desprendem torrencial e catastroficamente das vertentes do aparelho vulcânico, destruindo e afogando tudo sob um espesso manto de lama, como aconteceu em </w:t>
      </w:r>
      <w:proofErr w:type="spellStart"/>
      <w:r w:rsidRPr="009E5DA7">
        <w:rPr>
          <w:rFonts w:asciiTheme="minorHAnsi" w:hAnsiTheme="minorHAnsi" w:cstheme="minorHAnsi"/>
          <w:color w:val="1D2129"/>
        </w:rPr>
        <w:t>Armero</w:t>
      </w:r>
      <w:proofErr w:type="spellEnd"/>
      <w:r w:rsidRPr="009E5DA7">
        <w:rPr>
          <w:rFonts w:asciiTheme="minorHAnsi" w:hAnsiTheme="minorHAnsi" w:cstheme="minorHAnsi"/>
          <w:color w:val="1D2129"/>
        </w:rPr>
        <w:t xml:space="preserve">, na Colômbia, em 14 de </w:t>
      </w:r>
      <w:proofErr w:type="gramStart"/>
      <w:r w:rsidRPr="009E5DA7">
        <w:rPr>
          <w:rFonts w:asciiTheme="minorHAnsi" w:hAnsiTheme="minorHAnsi" w:cstheme="minorHAnsi"/>
          <w:color w:val="1D2129"/>
        </w:rPr>
        <w:t>Novembro</w:t>
      </w:r>
      <w:proofErr w:type="gramEnd"/>
      <w:r w:rsidRPr="009E5DA7">
        <w:rPr>
          <w:rFonts w:asciiTheme="minorHAnsi" w:hAnsiTheme="minorHAnsi" w:cstheme="minorHAnsi"/>
          <w:color w:val="1D2129"/>
        </w:rPr>
        <w:t xml:space="preserve"> de 1985. A cidade foi quase instantaneamente soterrada pela rápida descida de um “</w:t>
      </w:r>
      <w:proofErr w:type="spellStart"/>
      <w:r w:rsidRPr="009E5DA7">
        <w:rPr>
          <w:rFonts w:asciiTheme="minorHAnsi" w:hAnsiTheme="minorHAnsi" w:cstheme="minorHAnsi"/>
          <w:color w:val="1D2129"/>
        </w:rPr>
        <w:t>lahar</w:t>
      </w:r>
      <w:proofErr w:type="spellEnd"/>
      <w:r w:rsidRPr="009E5DA7">
        <w:rPr>
          <w:rFonts w:asciiTheme="minorHAnsi" w:hAnsiTheme="minorHAnsi" w:cstheme="minorHAnsi"/>
          <w:color w:val="1D2129"/>
        </w:rPr>
        <w:t xml:space="preserve">” vindo do vulcão Nevada </w:t>
      </w:r>
      <w:proofErr w:type="spellStart"/>
      <w:r w:rsidRPr="009E5DA7">
        <w:rPr>
          <w:rFonts w:asciiTheme="minorHAnsi" w:hAnsiTheme="minorHAnsi" w:cstheme="minorHAnsi"/>
          <w:color w:val="1D2129"/>
        </w:rPr>
        <w:t>del</w:t>
      </w:r>
      <w:proofErr w:type="spellEnd"/>
      <w:r w:rsidRPr="009E5DA7">
        <w:rPr>
          <w:rFonts w:asciiTheme="minorHAnsi" w:hAnsiTheme="minorHAnsi" w:cstheme="minorHAnsi"/>
          <w:color w:val="1D2129"/>
        </w:rPr>
        <w:t xml:space="preserve"> Ruiz, que vitimou cerca de 23 000 dos seus 30 000 habitantes. Os materiais resultantes da deposição destas escoadas já devem, com efeito, ser considerados rochas </w:t>
      </w:r>
      <w:proofErr w:type="spellStart"/>
      <w:r w:rsidRPr="009E5DA7">
        <w:rPr>
          <w:rFonts w:asciiTheme="minorHAnsi" w:hAnsiTheme="minorHAnsi" w:cstheme="minorHAnsi"/>
          <w:color w:val="1D2129"/>
        </w:rPr>
        <w:t>vulcano</w:t>
      </w:r>
      <w:proofErr w:type="spellEnd"/>
      <w:r w:rsidRPr="009E5DA7">
        <w:rPr>
          <w:rFonts w:asciiTheme="minorHAnsi" w:hAnsiTheme="minorHAnsi" w:cstheme="minorHAnsi"/>
          <w:color w:val="1D2129"/>
        </w:rPr>
        <w:t xml:space="preserve">-sedimentares, tendo sido designados pela dita Comissão para a Petrologia, da IUGS, por </w:t>
      </w:r>
      <w:proofErr w:type="spellStart"/>
      <w:r w:rsidRPr="009E5DA7">
        <w:rPr>
          <w:rFonts w:asciiTheme="minorHAnsi" w:hAnsiTheme="minorHAnsi" w:cstheme="minorHAnsi"/>
          <w:color w:val="1D2129"/>
        </w:rPr>
        <w:t>epiclastos</w:t>
      </w:r>
      <w:proofErr w:type="spellEnd"/>
      <w:r w:rsidRPr="009E5DA7">
        <w:rPr>
          <w:rFonts w:asciiTheme="minorHAnsi" w:hAnsiTheme="minorHAnsi" w:cstheme="minorHAnsi"/>
          <w:color w:val="1D2129"/>
        </w:rPr>
        <w:t xml:space="preserve"> (do grego “</w:t>
      </w:r>
      <w:proofErr w:type="spellStart"/>
      <w:r w:rsidRPr="009E5DA7">
        <w:rPr>
          <w:rFonts w:asciiTheme="minorHAnsi" w:hAnsiTheme="minorHAnsi" w:cstheme="minorHAnsi"/>
          <w:color w:val="1D2129"/>
        </w:rPr>
        <w:t>epi</w:t>
      </w:r>
      <w:proofErr w:type="spellEnd"/>
      <w:r w:rsidRPr="009E5DA7">
        <w:rPr>
          <w:rFonts w:asciiTheme="minorHAnsi" w:hAnsiTheme="minorHAnsi" w:cstheme="minorHAnsi"/>
          <w:color w:val="1D2129"/>
        </w:rPr>
        <w:t xml:space="preserve">”, superficial, por cima), quando ainda </w:t>
      </w:r>
      <w:proofErr w:type="spellStart"/>
      <w:r w:rsidRPr="009E5DA7">
        <w:rPr>
          <w:rFonts w:asciiTheme="minorHAnsi" w:hAnsiTheme="minorHAnsi" w:cstheme="minorHAnsi"/>
          <w:color w:val="1D2129"/>
        </w:rPr>
        <w:t>incoesos</w:t>
      </w:r>
      <w:proofErr w:type="spellEnd"/>
      <w:r w:rsidRPr="009E5DA7">
        <w:rPr>
          <w:rFonts w:asciiTheme="minorHAnsi" w:hAnsiTheme="minorHAnsi" w:cstheme="minorHAnsi"/>
          <w:color w:val="1D2129"/>
        </w:rPr>
        <w:t xml:space="preserve">, e por </w:t>
      </w:r>
      <w:proofErr w:type="spellStart"/>
      <w:r w:rsidRPr="009E5DA7">
        <w:rPr>
          <w:rFonts w:asciiTheme="minorHAnsi" w:hAnsiTheme="minorHAnsi" w:cstheme="minorHAnsi"/>
          <w:color w:val="1D2129"/>
        </w:rPr>
        <w:t>epiclastitos</w:t>
      </w:r>
      <w:proofErr w:type="spellEnd"/>
      <w:r w:rsidRPr="009E5DA7">
        <w:rPr>
          <w:rFonts w:asciiTheme="minorHAnsi" w:hAnsiTheme="minorHAnsi" w:cstheme="minorHAnsi"/>
          <w:color w:val="1D2129"/>
        </w:rPr>
        <w:t>, uma vez consolidados.</w:t>
      </w:r>
    </w:p>
    <w:p w:rsidR="009E5DA7" w:rsidRPr="009E5DA7" w:rsidRDefault="009E5DA7" w:rsidP="009E5DA7">
      <w:pPr>
        <w:pStyle w:val="NormalWeb"/>
        <w:shd w:val="clear" w:color="auto" w:fill="FFFFFF"/>
        <w:spacing w:before="90" w:beforeAutospacing="0" w:after="0" w:afterAutospacing="0"/>
        <w:jc w:val="both"/>
        <w:rPr>
          <w:rFonts w:asciiTheme="minorHAnsi" w:hAnsiTheme="minorHAnsi" w:cstheme="minorHAnsi"/>
          <w:color w:val="1D2129"/>
        </w:rPr>
      </w:pPr>
    </w:p>
    <w:p w:rsidR="00517D2E" w:rsidRPr="009E5DA7" w:rsidRDefault="009E5DA7" w:rsidP="009E5DA7">
      <w:pPr>
        <w:pStyle w:val="NormalWeb"/>
        <w:shd w:val="clear" w:color="auto" w:fill="FFFFFF"/>
        <w:spacing w:before="90" w:beforeAutospacing="0" w:after="0" w:afterAutospacing="0"/>
        <w:jc w:val="both"/>
        <w:rPr>
          <w:rFonts w:asciiTheme="minorHAnsi" w:hAnsiTheme="minorHAnsi" w:cstheme="minorHAnsi"/>
          <w:color w:val="1D2129"/>
        </w:rPr>
      </w:pPr>
      <w:r w:rsidRPr="009E5DA7">
        <w:rPr>
          <w:rFonts w:asciiTheme="minorHAnsi" w:hAnsiTheme="minorHAnsi" w:cstheme="minorHAnsi"/>
          <w:color w:val="1D2129"/>
        </w:rPr>
        <w:t xml:space="preserve">Legenda da imagem anexa - </w:t>
      </w:r>
      <w:r w:rsidR="00517D2E" w:rsidRPr="009E5DA7">
        <w:rPr>
          <w:rFonts w:asciiTheme="minorHAnsi" w:hAnsiTheme="minorHAnsi" w:cstheme="minorHAnsi"/>
          <w:color w:val="1D2129"/>
        </w:rPr>
        <w:t>Camadas de piroclastos (tufos) no Complexo Vulcânico de Lisboa-Mafra, deslocadas por efeito de uma falha inversa(compressiva). Foto de Teresa Isabel Loureiro</w:t>
      </w:r>
    </w:p>
    <w:p w:rsidR="00F30020" w:rsidRPr="009E5DA7" w:rsidRDefault="00F30020" w:rsidP="009E5DA7">
      <w:pPr>
        <w:jc w:val="both"/>
        <w:rPr>
          <w:rFonts w:cstheme="minorHAnsi"/>
          <w:sz w:val="24"/>
          <w:szCs w:val="24"/>
        </w:rPr>
      </w:pPr>
    </w:p>
    <w:p w:rsidR="009E5DA7" w:rsidRPr="009E5DA7" w:rsidRDefault="009E5DA7" w:rsidP="009E5DA7">
      <w:pPr>
        <w:jc w:val="both"/>
        <w:rPr>
          <w:rFonts w:cstheme="minorHAnsi"/>
          <w:sz w:val="24"/>
          <w:szCs w:val="24"/>
        </w:rPr>
      </w:pPr>
      <w:r w:rsidRPr="009E5DA7">
        <w:rPr>
          <w:rFonts w:cstheme="minorHAnsi"/>
          <w:sz w:val="24"/>
          <w:szCs w:val="24"/>
        </w:rPr>
        <w:t>A.M. Galopim de Carvalho</w:t>
      </w:r>
    </w:p>
    <w:p w:rsidR="009E5DA7" w:rsidRPr="009E5DA7" w:rsidRDefault="009E5DA7" w:rsidP="009E5DA7">
      <w:pPr>
        <w:jc w:val="both"/>
        <w:rPr>
          <w:rFonts w:cstheme="minorHAnsi"/>
          <w:sz w:val="24"/>
          <w:szCs w:val="24"/>
        </w:rPr>
      </w:pPr>
      <w:r w:rsidRPr="009E5DA7">
        <w:rPr>
          <w:rFonts w:cstheme="minorHAnsi"/>
          <w:sz w:val="24"/>
          <w:szCs w:val="24"/>
        </w:rPr>
        <w:t>Ciência na Imprensa Regional – Ciência Viva</w:t>
      </w:r>
    </w:p>
    <w:sectPr w:rsidR="009E5DA7" w:rsidRPr="009E5D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2E"/>
    <w:rsid w:val="00517D2E"/>
    <w:rsid w:val="006852E6"/>
    <w:rsid w:val="009E5DA7"/>
    <w:rsid w:val="00A60DF1"/>
    <w:rsid w:val="00E83DFC"/>
    <w:rsid w:val="00F3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864D"/>
  <w15:chartTrackingRefBased/>
  <w15:docId w15:val="{EBCE1A31-72BA-49B1-A141-E76B094A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Dominick Galopim</dc:creator>
  <cp:keywords/>
  <dc:description/>
  <cp:lastModifiedBy>António Piedade</cp:lastModifiedBy>
  <cp:revision>5</cp:revision>
  <dcterms:created xsi:type="dcterms:W3CDTF">2018-01-11T15:25:00Z</dcterms:created>
  <dcterms:modified xsi:type="dcterms:W3CDTF">2018-01-16T12:30:00Z</dcterms:modified>
</cp:coreProperties>
</file>