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40BA8" w14:textId="77777777" w:rsidR="00695EBF" w:rsidRPr="00695EBF" w:rsidRDefault="00695EBF" w:rsidP="00695EBF">
      <w:pPr>
        <w:shd w:val="clear" w:color="auto" w:fill="FFFFFF"/>
        <w:spacing w:before="2" w:after="2" w:line="240" w:lineRule="auto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val="pt-PT" w:eastAsia="pt-PT"/>
        </w:rPr>
      </w:pPr>
      <w:r w:rsidRPr="00695EBF">
        <w:rPr>
          <w:rFonts w:eastAsia="Times New Roman" w:cstheme="minorHAnsi"/>
          <w:b/>
          <w:bCs/>
          <w:color w:val="222222"/>
          <w:sz w:val="24"/>
          <w:szCs w:val="24"/>
          <w:lang w:val="pt-PT" w:eastAsia="pt-PT"/>
        </w:rPr>
        <w:t>Depressão: Que história acha que os seus netos lhe vão pedir para contar?</w:t>
      </w:r>
    </w:p>
    <w:p w14:paraId="797E12AB" w14:textId="14FD44B1" w:rsidR="002C2BE2" w:rsidRPr="00695EBF" w:rsidRDefault="002C2BE2">
      <w:pPr>
        <w:rPr>
          <w:rFonts w:cstheme="minorHAnsi"/>
          <w:sz w:val="24"/>
          <w:szCs w:val="24"/>
          <w:lang w:val="pt-PT"/>
        </w:rPr>
      </w:pPr>
    </w:p>
    <w:p w14:paraId="59495CC8" w14:textId="77777777" w:rsidR="00695EBF" w:rsidRPr="00695EBF" w:rsidRDefault="00695EBF" w:rsidP="00695EBF">
      <w:pPr>
        <w:shd w:val="clear" w:color="auto" w:fill="FFFFFF"/>
        <w:spacing w:before="2" w:after="2" w:line="240" w:lineRule="auto"/>
        <w:outlineLvl w:val="1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Em saúde mental temos uma medida chamada DALY: </w:t>
      </w:r>
      <w:proofErr w:type="spellStart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>Disability</w:t>
      </w:r>
      <w:proofErr w:type="spellEnd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</w:t>
      </w:r>
      <w:proofErr w:type="spellStart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>Adjusted</w:t>
      </w:r>
      <w:proofErr w:type="spellEnd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</w:t>
      </w:r>
      <w:proofErr w:type="spellStart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>Life</w:t>
      </w:r>
      <w:proofErr w:type="spellEnd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</w:t>
      </w:r>
      <w:proofErr w:type="spellStart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>Years</w:t>
      </w:r>
      <w:proofErr w:type="spellEnd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(em português - AVAI: Anos de Vida Ajustados por Incapacidade) que mede o peso da doença expressa no número de anos perdidos por questões de doença.</w:t>
      </w:r>
    </w:p>
    <w:p w14:paraId="019CA6AB" w14:textId="77777777" w:rsidR="00695EBF" w:rsidRPr="00695EBF" w:rsidRDefault="00695EBF" w:rsidP="00695EBF">
      <w:pPr>
        <w:shd w:val="clear" w:color="auto" w:fill="FFFFFF"/>
        <w:spacing w:before="2" w:after="2" w:line="240" w:lineRule="auto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val="pt-PT" w:eastAsia="pt-PT"/>
        </w:rPr>
      </w:pPr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>No mundo, no TOP 1 dos DALY temos a depressão, independentemente der se ser homem ou mulher. Em segundo lugar, enquanto que nos homens aparece o álcool, nas mulheres surge a ansiedade. A ansiedade nos homens aparece em terceiro lugar, sendo nas mulheres este lugar ocupado pela enxaqueca.</w:t>
      </w:r>
    </w:p>
    <w:p w14:paraId="305249FD" w14:textId="2EAEC3DC" w:rsidR="00695EBF" w:rsidRPr="00695EBF" w:rsidRDefault="00695EBF" w:rsidP="00695EBF">
      <w:pPr>
        <w:shd w:val="clear" w:color="auto" w:fill="FFFFFF"/>
        <w:spacing w:before="2" w:after="2" w:line="240" w:lineRule="auto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val="pt-PT" w:eastAsia="pt-PT"/>
        </w:rPr>
      </w:pPr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A depressão é o transtorno mental mais comum que </w:t>
      </w:r>
      <w:proofErr w:type="spellStart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>actualmente</w:t>
      </w:r>
      <w:proofErr w:type="spellEnd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atinge um número cada vez maior de pessoas no mun</w:t>
      </w:r>
      <w:bookmarkStart w:id="0" w:name="_GoBack"/>
      <w:bookmarkEnd w:id="0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>do. A depressão é mais do que apenas tristeza. A depressão é uma doença real e traz consigo um alto custo em termos de problemas de relacionamento, sofrimento familiar e perda de produtividade.</w:t>
      </w:r>
    </w:p>
    <w:p w14:paraId="288093CD" w14:textId="6B36700A" w:rsidR="00695EBF" w:rsidRPr="00695EBF" w:rsidRDefault="00695EBF" w:rsidP="00695EBF">
      <w:pPr>
        <w:shd w:val="clear" w:color="auto" w:fill="FFFFFF"/>
        <w:spacing w:before="2" w:after="2" w:line="240" w:lineRule="auto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val="pt-PT" w:eastAsia="pt-PT"/>
        </w:rPr>
      </w:pPr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>No entanto, a depressão é uma doença altamente tratável, com técnicas de psicoterapia (</w:t>
      </w:r>
      <w:proofErr w:type="spellStart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>coping</w:t>
      </w:r>
      <w:proofErr w:type="spellEnd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= lidar com as situações, cognitivo-comportamental = pensamentos e comportamento) e nalguns casos também medicação.</w:t>
      </w:r>
    </w:p>
    <w:p w14:paraId="552AC53B" w14:textId="03268899" w:rsidR="00695EBF" w:rsidRPr="00695EBF" w:rsidRDefault="00695EBF" w:rsidP="00695EBF">
      <w:pPr>
        <w:shd w:val="clear" w:color="auto" w:fill="FFFFFF"/>
        <w:spacing w:before="2" w:after="2" w:line="240" w:lineRule="auto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val="pt-PT" w:eastAsia="pt-PT"/>
        </w:rPr>
      </w:pPr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As pessoas com depressão podem sentir falta de interesse e prazer em </w:t>
      </w:r>
      <w:proofErr w:type="spellStart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>actividades</w:t>
      </w:r>
      <w:proofErr w:type="spellEnd"/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 xml:space="preserve"> diárias, perda ou ganho de peso significativo, insónia ou sono excessivo, falta de energia, incapacidade de concentração, sentimentos de inutilidade ou culpa excessiva e pensamentos recorrentes de morte ou suicídio.</w:t>
      </w:r>
    </w:p>
    <w:p w14:paraId="162D75A6" w14:textId="25C2E84A" w:rsidR="00695EBF" w:rsidRPr="00695EBF" w:rsidRDefault="00695EBF" w:rsidP="00695EBF">
      <w:pPr>
        <w:shd w:val="clear" w:color="auto" w:fill="FFFFFF"/>
        <w:spacing w:before="2" w:after="2" w:line="240" w:lineRule="auto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val="pt-PT" w:eastAsia="pt-PT"/>
        </w:rPr>
      </w:pPr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>Estas pessoas às vezes precisam de ajuda psicológica. Principalmente quando elas ou quem está à sua volta percebe que não estão a funcionar tão bem como podiam.</w:t>
      </w:r>
    </w:p>
    <w:p w14:paraId="520DD34C" w14:textId="1E951EE3" w:rsidR="00695EBF" w:rsidRPr="00695EBF" w:rsidRDefault="00695EBF" w:rsidP="00695EBF">
      <w:pPr>
        <w:shd w:val="clear" w:color="auto" w:fill="FFFFFF"/>
        <w:spacing w:before="2" w:after="2" w:line="240" w:lineRule="auto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val="pt-PT" w:eastAsia="pt-PT"/>
        </w:rPr>
      </w:pPr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>Quanto mais cedo se procurar ajuda profissional, melhor. Psicólogo ou também juntamente um psiquiatra. Há casos em que uma combinação de terapia e medicação antidepressiva pode ajudar a garantir a recuperação. Os psicólogos podem ajudar estas pessoas e as suas famílias a lidar com problemas de depressão.</w:t>
      </w:r>
    </w:p>
    <w:p w14:paraId="1DB25DE3" w14:textId="6B568121" w:rsidR="00695EBF" w:rsidRPr="00695EBF" w:rsidRDefault="00695EBF" w:rsidP="00695EBF">
      <w:pPr>
        <w:shd w:val="clear" w:color="auto" w:fill="FFFFFF"/>
        <w:spacing w:before="2" w:after="2" w:line="240" w:lineRule="auto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val="pt-PT" w:eastAsia="pt-PT"/>
        </w:rPr>
      </w:pPr>
      <w:r w:rsidRPr="00695EBF">
        <w:rPr>
          <w:rFonts w:eastAsia="Times New Roman" w:cstheme="minorHAnsi"/>
          <w:color w:val="222222"/>
          <w:sz w:val="24"/>
          <w:szCs w:val="24"/>
          <w:lang w:val="pt-PT" w:eastAsia="pt-PT"/>
        </w:rPr>
        <w:t>Felizmente, a depressão é tratável. O isolamento social aumenta o risco de depressão. Mas acontece que passar muito tempo a discutir problemas também pode aumentar a depressão.</w:t>
      </w:r>
    </w:p>
    <w:p w14:paraId="5340EB61" w14:textId="793B0FC2" w:rsidR="00695EBF" w:rsidRPr="00695EBF" w:rsidRDefault="00695EBF" w:rsidP="00695EBF">
      <w:pPr>
        <w:shd w:val="clear" w:color="auto" w:fill="FFFFFF"/>
        <w:spacing w:before="2" w:after="2" w:line="240" w:lineRule="auto"/>
        <w:outlineLvl w:val="1"/>
        <w:rPr>
          <w:rFonts w:eastAsia="Times New Roman" w:cstheme="minorHAnsi"/>
          <w:b/>
          <w:bCs/>
          <w:color w:val="222222"/>
          <w:sz w:val="24"/>
          <w:szCs w:val="24"/>
          <w:lang w:val="pt-PT" w:eastAsia="pt-PT"/>
        </w:rPr>
      </w:pPr>
      <w:r w:rsidRPr="00695EBF">
        <w:rPr>
          <w:rFonts w:eastAsia="Times New Roman" w:cstheme="minorHAnsi"/>
          <w:color w:val="222222"/>
          <w:sz w:val="24"/>
          <w:szCs w:val="24"/>
          <w:shd w:val="clear" w:color="auto" w:fill="FFFFFF"/>
          <w:lang w:val="pt-PT" w:eastAsia="pt-PT"/>
        </w:rPr>
        <w:t xml:space="preserve">Hábitos saudáveis como a prática de um tipo de exercício físico que lhe dê prazer e uma dieta saudável, principalmente saber tomar melhores decisões sobre o que come e ter sempre no prato várias cores, são um tratamento </w:t>
      </w:r>
      <w:proofErr w:type="spellStart"/>
      <w:r w:rsidRPr="00695EBF">
        <w:rPr>
          <w:rFonts w:eastAsia="Times New Roman" w:cstheme="minorHAnsi"/>
          <w:color w:val="222222"/>
          <w:sz w:val="24"/>
          <w:szCs w:val="24"/>
          <w:shd w:val="clear" w:color="auto" w:fill="FFFFFF"/>
          <w:lang w:val="pt-PT" w:eastAsia="pt-PT"/>
        </w:rPr>
        <w:t>efectivo</w:t>
      </w:r>
      <w:proofErr w:type="spellEnd"/>
      <w:r w:rsidRPr="00695EBF">
        <w:rPr>
          <w:rFonts w:eastAsia="Times New Roman" w:cstheme="minorHAnsi"/>
          <w:color w:val="222222"/>
          <w:sz w:val="24"/>
          <w:szCs w:val="24"/>
          <w:shd w:val="clear" w:color="auto" w:fill="FFFFFF"/>
          <w:lang w:val="pt-PT" w:eastAsia="pt-PT"/>
        </w:rPr>
        <w:t xml:space="preserve"> e económico para a depressão e podem ajudar na prevenção e tratamento de outras doenças, como por exemplo a obesidade.</w:t>
      </w:r>
    </w:p>
    <w:p w14:paraId="51080952" w14:textId="3C5A6C9A" w:rsidR="00695EBF" w:rsidRPr="00695EBF" w:rsidRDefault="00695EBF" w:rsidP="00695EBF">
      <w:pPr>
        <w:rPr>
          <w:rFonts w:cstheme="minorHAnsi"/>
          <w:sz w:val="24"/>
          <w:szCs w:val="24"/>
          <w:lang w:val="pt-PT"/>
        </w:rPr>
      </w:pPr>
    </w:p>
    <w:p w14:paraId="7405134E" w14:textId="16C1B36B" w:rsidR="00695EBF" w:rsidRPr="00695EBF" w:rsidRDefault="00695EBF" w:rsidP="00695EBF">
      <w:pPr>
        <w:rPr>
          <w:rFonts w:cstheme="minorHAnsi"/>
          <w:sz w:val="24"/>
          <w:szCs w:val="24"/>
          <w:lang w:val="pt-PT"/>
        </w:rPr>
      </w:pPr>
      <w:r w:rsidRPr="00695EBF">
        <w:rPr>
          <w:rFonts w:cstheme="minorHAnsi"/>
          <w:sz w:val="24"/>
          <w:szCs w:val="24"/>
          <w:lang w:val="pt-PT"/>
        </w:rPr>
        <w:t>Marta Pimenta de Brito (Psicóloga)</w:t>
      </w:r>
    </w:p>
    <w:p w14:paraId="7397B455" w14:textId="25B1609A" w:rsidR="00695EBF" w:rsidRPr="00695EBF" w:rsidRDefault="00695EBF" w:rsidP="00695EBF">
      <w:pPr>
        <w:rPr>
          <w:rFonts w:cstheme="minorHAnsi"/>
          <w:sz w:val="24"/>
          <w:szCs w:val="24"/>
          <w:lang w:val="pt-PT"/>
        </w:rPr>
      </w:pPr>
      <w:r w:rsidRPr="00695EBF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695EBF" w:rsidRPr="00695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36"/>
    <w:rsid w:val="002C2BE2"/>
    <w:rsid w:val="00695EBF"/>
    <w:rsid w:val="009E1736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1D9F"/>
  <w15:chartTrackingRefBased/>
  <w15:docId w15:val="{8B2471EE-7143-4A40-8370-4A49734F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Cabealho2">
    <w:name w:val="heading 2"/>
    <w:basedOn w:val="Normal"/>
    <w:link w:val="Cabealho2Carter"/>
    <w:uiPriority w:val="9"/>
    <w:qFormat/>
    <w:rsid w:val="00695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695EBF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2018-05-08T10:58:00Z</dcterms:created>
  <dcterms:modified xsi:type="dcterms:W3CDTF">2018-05-08T11:02:00Z</dcterms:modified>
</cp:coreProperties>
</file>