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0879" w14:textId="77777777" w:rsidR="00242921" w:rsidRPr="0004490E" w:rsidRDefault="00242921">
      <w:pPr>
        <w:rPr>
          <w:rFonts w:cstheme="minorHAnsi"/>
          <w:sz w:val="24"/>
          <w:szCs w:val="24"/>
          <w:lang w:val="pt-PT"/>
        </w:rPr>
      </w:pPr>
    </w:p>
    <w:p w14:paraId="164FDB59" w14:textId="0936C584" w:rsidR="00804206" w:rsidRDefault="000F4A45">
      <w:pPr>
        <w:rPr>
          <w:rFonts w:cstheme="minorHAnsi"/>
          <w:b/>
          <w:sz w:val="28"/>
          <w:szCs w:val="28"/>
          <w:lang w:val="pt-PT"/>
        </w:rPr>
      </w:pPr>
      <w:r w:rsidRPr="000F4A45">
        <w:rPr>
          <w:rFonts w:cstheme="minorHAnsi"/>
          <w:b/>
          <w:sz w:val="28"/>
          <w:szCs w:val="28"/>
          <w:lang w:val="pt-PT"/>
        </w:rPr>
        <w:t>O genoma d</w:t>
      </w:r>
      <w:r>
        <w:rPr>
          <w:rFonts w:cstheme="minorHAnsi"/>
          <w:b/>
          <w:sz w:val="28"/>
          <w:szCs w:val="28"/>
          <w:lang w:val="pt-PT"/>
        </w:rPr>
        <w:t>a</w:t>
      </w:r>
      <w:r w:rsidRPr="000F4A45">
        <w:rPr>
          <w:rFonts w:cstheme="minorHAnsi"/>
          <w:b/>
          <w:sz w:val="28"/>
          <w:szCs w:val="28"/>
          <w:lang w:val="pt-PT"/>
        </w:rPr>
        <w:t xml:space="preserve"> sombra do montado</w:t>
      </w:r>
    </w:p>
    <w:p w14:paraId="1DE89ECD" w14:textId="77777777" w:rsidR="000F4A45" w:rsidRPr="0004490E" w:rsidRDefault="000F4A45">
      <w:pPr>
        <w:rPr>
          <w:rFonts w:cstheme="minorHAnsi"/>
          <w:sz w:val="24"/>
          <w:szCs w:val="24"/>
          <w:lang w:val="pt-PT"/>
        </w:rPr>
      </w:pPr>
    </w:p>
    <w:p w14:paraId="2E229CD7" w14:textId="0534981F" w:rsidR="00804206" w:rsidRPr="0004490E" w:rsidRDefault="00242921" w:rsidP="00233FE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04490E">
        <w:rPr>
          <w:rFonts w:cstheme="minorHAnsi"/>
          <w:sz w:val="24"/>
          <w:szCs w:val="24"/>
          <w:lang w:val="pt-PT"/>
        </w:rPr>
        <w:t xml:space="preserve">A cortiça é um material natural de origem biológica com propriedades fantásticas. Desde cedo a humanidade reconheceu a sua utilidade em diversos </w:t>
      </w:r>
      <w:proofErr w:type="spellStart"/>
      <w:r w:rsidRPr="0004490E">
        <w:rPr>
          <w:rFonts w:cstheme="minorHAnsi"/>
          <w:sz w:val="24"/>
          <w:szCs w:val="24"/>
          <w:lang w:val="pt-PT"/>
        </w:rPr>
        <w:t>aspectos</w:t>
      </w:r>
      <w:proofErr w:type="spellEnd"/>
      <w:r w:rsidRPr="0004490E">
        <w:rPr>
          <w:rFonts w:cstheme="minorHAnsi"/>
          <w:sz w:val="24"/>
          <w:szCs w:val="24"/>
          <w:lang w:val="pt-PT"/>
        </w:rPr>
        <w:t xml:space="preserve"> da vida quotidiana, entre elas a de ser um excelente isolante térmico</w:t>
      </w:r>
      <w:r w:rsidR="005F0A70" w:rsidRPr="0004490E">
        <w:rPr>
          <w:rFonts w:cstheme="minorHAnsi"/>
          <w:sz w:val="24"/>
          <w:szCs w:val="24"/>
          <w:lang w:val="pt-PT"/>
        </w:rPr>
        <w:t xml:space="preserve"> e</w:t>
      </w:r>
      <w:r w:rsidRPr="0004490E">
        <w:rPr>
          <w:rFonts w:cstheme="minorHAnsi"/>
          <w:sz w:val="24"/>
          <w:szCs w:val="24"/>
          <w:lang w:val="pt-PT"/>
        </w:rPr>
        <w:t xml:space="preserve"> material leve. Hoje em dia as suas aplicações são vastíssimas, desde o seu uso na construção civil, no vestuário e calçado, e até na </w:t>
      </w:r>
      <w:r w:rsidR="004A09A2" w:rsidRPr="0004490E">
        <w:rPr>
          <w:rFonts w:cstheme="minorHAnsi"/>
          <w:sz w:val="24"/>
          <w:szCs w:val="24"/>
          <w:lang w:val="pt-PT"/>
        </w:rPr>
        <w:t>indústria</w:t>
      </w:r>
      <w:r w:rsidRPr="0004490E">
        <w:rPr>
          <w:rFonts w:cstheme="minorHAnsi"/>
          <w:sz w:val="24"/>
          <w:szCs w:val="24"/>
          <w:lang w:val="pt-PT"/>
        </w:rPr>
        <w:t xml:space="preserve"> aeroespacial. </w:t>
      </w:r>
    </w:p>
    <w:p w14:paraId="5CFE4D1B" w14:textId="68DC887B" w:rsidR="00242921" w:rsidRPr="0004490E" w:rsidRDefault="00242921" w:rsidP="00233FE4">
      <w:pPr>
        <w:spacing w:after="0" w:line="360" w:lineRule="auto"/>
        <w:rPr>
          <w:rFonts w:cstheme="minorHAnsi"/>
          <w:color w:val="1A1A1A"/>
          <w:sz w:val="24"/>
          <w:szCs w:val="24"/>
          <w:lang w:val="pt-PT"/>
        </w:rPr>
      </w:pPr>
      <w:r w:rsidRPr="0004490E">
        <w:rPr>
          <w:rFonts w:cstheme="minorHAnsi"/>
          <w:sz w:val="24"/>
          <w:szCs w:val="24"/>
          <w:lang w:val="pt-PT"/>
        </w:rPr>
        <w:t xml:space="preserve">Portugal sempre foi um grande produtor de cortiça e este é um elemento importante da economia portuguesa. Isto só é possível pelo clima apropriado em algumas regiões do país para a cultura do sobreiro (nome científico Quercus </w:t>
      </w:r>
      <w:proofErr w:type="spellStart"/>
      <w:r w:rsidRPr="0004490E">
        <w:rPr>
          <w:rFonts w:cstheme="minorHAnsi"/>
          <w:sz w:val="24"/>
          <w:szCs w:val="24"/>
          <w:lang w:val="pt-PT"/>
        </w:rPr>
        <w:t>suber</w:t>
      </w:r>
      <w:proofErr w:type="spellEnd"/>
      <w:r w:rsidRPr="0004490E">
        <w:rPr>
          <w:rFonts w:cstheme="minorHAnsi"/>
          <w:sz w:val="24"/>
          <w:szCs w:val="24"/>
          <w:lang w:val="pt-PT"/>
        </w:rPr>
        <w:t xml:space="preserve">), a árvore de cuja “casca” se extrai a cortiça. </w:t>
      </w:r>
      <w:r w:rsidR="003E0A2F"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O sobreiro é a árvore nacional de Portugal e um símbolo da paisagem no Sudoeste europeu. </w:t>
      </w:r>
      <w:r w:rsidRPr="0004490E">
        <w:rPr>
          <w:rFonts w:cstheme="minorHAnsi"/>
          <w:color w:val="1A1A1A"/>
          <w:sz w:val="24"/>
          <w:szCs w:val="24"/>
          <w:lang w:val="pt-PT"/>
        </w:rPr>
        <w:t xml:space="preserve">O sobreiro é uma peça fundamental de um ecossistema único: o montado. O declínio do montado tem preocupado empresários, agricultores e cientistas. Diversos esforços têm sido feitos nas últimas décadas para encontrar soluções para proteger o montado. Um destes esforços foi o início há cerca de cinco anos da sequenciação do genoma do sobreiro. </w:t>
      </w:r>
      <w:r w:rsidR="003A4D49" w:rsidRPr="0004490E">
        <w:rPr>
          <w:rFonts w:cstheme="minorHAnsi"/>
          <w:color w:val="1A1A1A"/>
          <w:sz w:val="24"/>
          <w:szCs w:val="24"/>
          <w:lang w:val="pt-PT"/>
        </w:rPr>
        <w:t xml:space="preserve">O conhecimento do genoma do sobreiro permite </w:t>
      </w:r>
      <w:proofErr w:type="spellStart"/>
      <w:r w:rsidR="003A4D49" w:rsidRPr="0004490E">
        <w:rPr>
          <w:rFonts w:cstheme="minorHAnsi"/>
          <w:color w:val="1A1A1A"/>
          <w:sz w:val="24"/>
          <w:szCs w:val="24"/>
          <w:lang w:val="pt-PT"/>
        </w:rPr>
        <w:t>detectar</w:t>
      </w:r>
      <w:proofErr w:type="spellEnd"/>
      <w:r w:rsidR="003A4D49" w:rsidRPr="0004490E">
        <w:rPr>
          <w:rFonts w:cstheme="minorHAnsi"/>
          <w:color w:val="1A1A1A"/>
          <w:sz w:val="24"/>
          <w:szCs w:val="24"/>
          <w:lang w:val="pt-PT"/>
        </w:rPr>
        <w:t xml:space="preserve"> problemas nestas árvores e na qualidade da cortiça produzida num espaço de tempo muito mais curto do que o que é possível com a técnicas tradicionais, algumas destas demorando dezenas de anos. </w:t>
      </w:r>
    </w:p>
    <w:p w14:paraId="6B89F4E6" w14:textId="7F3679EE" w:rsidR="003A4D49" w:rsidRPr="0004490E" w:rsidRDefault="003A4D49" w:rsidP="00233FE4">
      <w:pPr>
        <w:spacing w:after="0" w:line="360" w:lineRule="auto"/>
        <w:rPr>
          <w:rFonts w:cstheme="minorHAnsi"/>
          <w:color w:val="1A1A1A"/>
          <w:sz w:val="24"/>
          <w:szCs w:val="24"/>
          <w:lang w:val="pt-PT"/>
        </w:rPr>
      </w:pPr>
      <w:r w:rsidRPr="0004490E">
        <w:rPr>
          <w:rFonts w:cstheme="minorHAnsi"/>
          <w:color w:val="1A1A1A"/>
          <w:sz w:val="24"/>
          <w:szCs w:val="24"/>
          <w:lang w:val="pt-PT"/>
        </w:rPr>
        <w:t xml:space="preserve">O conhecimento do genoma do sobreiro </w:t>
      </w:r>
      <w:r w:rsidR="002E349B" w:rsidRPr="0004490E">
        <w:rPr>
          <w:rFonts w:cstheme="minorHAnsi"/>
          <w:color w:val="1A1A1A"/>
          <w:sz w:val="24"/>
          <w:szCs w:val="24"/>
          <w:lang w:val="pt-PT"/>
        </w:rPr>
        <w:t xml:space="preserve">pode </w:t>
      </w:r>
      <w:r w:rsidRPr="0004490E">
        <w:rPr>
          <w:rFonts w:cstheme="minorHAnsi"/>
          <w:color w:val="1A1A1A"/>
          <w:sz w:val="24"/>
          <w:szCs w:val="24"/>
          <w:lang w:val="pt-PT"/>
        </w:rPr>
        <w:t>permit</w:t>
      </w:r>
      <w:r w:rsidR="002E349B" w:rsidRPr="0004490E">
        <w:rPr>
          <w:rFonts w:cstheme="minorHAnsi"/>
          <w:color w:val="1A1A1A"/>
          <w:sz w:val="24"/>
          <w:szCs w:val="24"/>
          <w:lang w:val="pt-PT"/>
        </w:rPr>
        <w:t>ir</w:t>
      </w:r>
      <w:r w:rsidRPr="0004490E">
        <w:rPr>
          <w:rFonts w:cstheme="minorHAnsi"/>
          <w:color w:val="1A1A1A"/>
          <w:sz w:val="24"/>
          <w:szCs w:val="24"/>
          <w:lang w:val="pt-PT"/>
        </w:rPr>
        <w:t xml:space="preserve">, através de técnicas genéticas e de biologia molecular, detetar precocemente características de interesse, como a qualidade da cortiça, a tolerância às pressões ambientais ou a resistência às pragas, mas também porque se pode melhorar a espécie, aumentar a sua diversidade genética e certificar os produtos resultantes, explicou M. Margarida Oliveira, investigadora no Instituto de Tecnologia Química e Biológica António Xavier, da Universidade Nova de Lisboa, numa apresentação do </w:t>
      </w:r>
      <w:proofErr w:type="spellStart"/>
      <w:r w:rsidRPr="0004490E">
        <w:rPr>
          <w:rFonts w:cstheme="minorHAnsi"/>
          <w:color w:val="1A1A1A"/>
          <w:sz w:val="24"/>
          <w:szCs w:val="24"/>
          <w:lang w:val="pt-PT"/>
        </w:rPr>
        <w:t>projecto</w:t>
      </w:r>
      <w:proofErr w:type="spellEnd"/>
      <w:r w:rsidRPr="0004490E">
        <w:rPr>
          <w:rFonts w:cstheme="minorHAnsi"/>
          <w:color w:val="1A1A1A"/>
          <w:sz w:val="24"/>
          <w:szCs w:val="24"/>
          <w:lang w:val="pt-PT"/>
        </w:rPr>
        <w:t xml:space="preserve"> </w:t>
      </w:r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“</w:t>
      </w:r>
      <w:proofErr w:type="spellStart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Genosuber</w:t>
      </w:r>
      <w:proofErr w:type="spellEnd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– Sequenciação do Genoma do Sobreiro, </w:t>
      </w:r>
      <w:r w:rsidRPr="0004490E">
        <w:rPr>
          <w:rFonts w:cstheme="minorHAnsi"/>
          <w:color w:val="1A1A1A"/>
          <w:sz w:val="24"/>
          <w:szCs w:val="24"/>
          <w:lang w:val="pt-PT"/>
        </w:rPr>
        <w:t>em 2013.</w:t>
      </w:r>
    </w:p>
    <w:p w14:paraId="3BDF6F89" w14:textId="46448B87" w:rsidR="003A4D49" w:rsidRPr="0004490E" w:rsidRDefault="003A4D49" w:rsidP="00233FE4">
      <w:pPr>
        <w:shd w:val="clear" w:color="auto" w:fill="FEFEFE"/>
        <w:spacing w:after="0" w:line="360" w:lineRule="auto"/>
        <w:rPr>
          <w:rFonts w:eastAsia="Times New Roman" w:cstheme="minorHAnsi"/>
          <w:color w:val="0A0A0A"/>
          <w:sz w:val="24"/>
          <w:szCs w:val="24"/>
          <w:lang w:val="pt-PT" w:eastAsia="pt-PT"/>
        </w:rPr>
      </w:pPr>
      <w:r w:rsidRPr="0004490E">
        <w:rPr>
          <w:rFonts w:cstheme="minorHAnsi"/>
          <w:sz w:val="24"/>
          <w:szCs w:val="24"/>
          <w:lang w:val="pt-PT"/>
        </w:rPr>
        <w:t xml:space="preserve">Finalmente, </w:t>
      </w:r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esta semana foi publicado na revista científica </w:t>
      </w:r>
      <w:proofErr w:type="spellStart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Scientific</w:t>
      </w:r>
      <w:proofErr w:type="spellEnd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Data</w:t>
      </w:r>
      <w:r w:rsidR="004A09A2"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(https://www.nature.com/articles/sdata201869)</w:t>
      </w:r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, do grupo </w:t>
      </w:r>
      <w:proofErr w:type="spellStart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Nature</w:t>
      </w:r>
      <w:proofErr w:type="spellEnd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, o artigo em que se revela uma primeira versão do genoma do sobreiro. O estúdio foi </w:t>
      </w:r>
      <w:proofErr w:type="spellStart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efectuado</w:t>
      </w:r>
      <w:proofErr w:type="spellEnd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por uma </w:t>
      </w:r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lastRenderedPageBreak/>
        <w:t xml:space="preserve">equipa de 21 cientistas portugueses e uma espanhola de diversas instituições: coordenada pelo Centro de Biotecnologia Agrícola e </w:t>
      </w:r>
      <w:proofErr w:type="spellStart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Agro-Alimentar</w:t>
      </w:r>
      <w:proofErr w:type="spellEnd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do Alentejo (</w:t>
      </w:r>
      <w:proofErr w:type="spellStart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Cebal</w:t>
      </w:r>
      <w:proofErr w:type="spellEnd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, em Beja), a equipa do </w:t>
      </w:r>
      <w:proofErr w:type="spellStart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Genosuber</w:t>
      </w:r>
      <w:proofErr w:type="spellEnd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contou com cientistas do parque tecnológico </w:t>
      </w:r>
      <w:proofErr w:type="spellStart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Biocant</w:t>
      </w:r>
      <w:proofErr w:type="spellEnd"/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(em Cantanhede), do Instituto de Biologia Experimental e Tecnológica, do Instituto Nacional de Investigação Agrária e Veterinária e do Instituto de Tecnologia Química e Biológica (ITQB) – os três últimos em Oeiras.</w:t>
      </w:r>
    </w:p>
    <w:p w14:paraId="27399E4B" w14:textId="0A138B97" w:rsidR="003A4D49" w:rsidRPr="0004490E" w:rsidRDefault="003A4D49" w:rsidP="00233FE4">
      <w:pPr>
        <w:shd w:val="clear" w:color="auto" w:fill="FEFEFE"/>
        <w:spacing w:after="0" w:line="360" w:lineRule="auto"/>
        <w:rPr>
          <w:rFonts w:eastAsia="Times New Roman" w:cstheme="minorHAnsi"/>
          <w:color w:val="0A0A0A"/>
          <w:sz w:val="24"/>
          <w:szCs w:val="24"/>
          <w:lang w:val="pt-PT" w:eastAsia="pt-PT"/>
        </w:rPr>
      </w:pPr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Embora ainda não seja a versão final, esta é a caracterização genética mais completa do sobreiro alguma vez divulgada. Ficamos assim a conhecer melhor os genes que compõem a árvore que dá </w:t>
      </w:r>
      <w:r w:rsidR="004A09A2"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sombra</w:t>
      </w:r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ao montado e a saber que tem </w:t>
      </w:r>
      <w:r w:rsidR="004A09A2" w:rsidRPr="0004490E">
        <w:rPr>
          <w:rFonts w:cstheme="minorHAnsi"/>
          <w:color w:val="0A0A0A"/>
          <w:sz w:val="24"/>
          <w:szCs w:val="24"/>
          <w:lang w:val="pt-PT"/>
        </w:rPr>
        <w:t>o sobreiro tem 953 milhões de pares de bases no ADN,</w:t>
      </w:r>
      <w:r w:rsidR="004A09A2"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</w:t>
      </w:r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>um terço da dimensão do genoma</w:t>
      </w:r>
      <w:r w:rsidR="004A09A2"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 Humano</w:t>
      </w:r>
      <w:r w:rsidRPr="0004490E">
        <w:rPr>
          <w:rFonts w:eastAsia="Times New Roman" w:cstheme="minorHAnsi"/>
          <w:color w:val="0A0A0A"/>
          <w:sz w:val="24"/>
          <w:szCs w:val="24"/>
          <w:lang w:val="pt-PT" w:eastAsia="pt-PT"/>
        </w:rPr>
        <w:t xml:space="preserve">. </w:t>
      </w:r>
    </w:p>
    <w:p w14:paraId="10501E71" w14:textId="5C42A242" w:rsidR="003A4D49" w:rsidRPr="0004490E" w:rsidRDefault="001F466D" w:rsidP="00233FE4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04490E">
        <w:rPr>
          <w:rFonts w:cstheme="minorHAnsi"/>
          <w:sz w:val="24"/>
          <w:szCs w:val="24"/>
          <w:lang w:val="pt-PT"/>
        </w:rPr>
        <w:t xml:space="preserve">Para este trabalho os cientistas tiveram que escolher um sobreiro que garantisse ser “um sobreiro puro” e não um híbrido resultante do cruzamento de sobreiro com azinheiras. O escolhido foi o </w:t>
      </w:r>
      <w:bookmarkStart w:id="0" w:name="_GoBack"/>
      <w:r w:rsidRPr="0004490E">
        <w:rPr>
          <w:rFonts w:cstheme="minorHAnsi"/>
          <w:sz w:val="24"/>
          <w:szCs w:val="24"/>
          <w:lang w:val="pt-PT"/>
        </w:rPr>
        <w:t xml:space="preserve">sobreiro de </w:t>
      </w:r>
      <w:r w:rsidR="00BB5600" w:rsidRPr="0004490E">
        <w:rPr>
          <w:rFonts w:cstheme="minorHAnsi"/>
          <w:sz w:val="24"/>
          <w:szCs w:val="24"/>
          <w:lang w:val="pt-PT"/>
        </w:rPr>
        <w:t>Montargil</w:t>
      </w:r>
      <w:r w:rsidRPr="0004490E">
        <w:rPr>
          <w:rFonts w:cstheme="minorHAnsi"/>
          <w:sz w:val="24"/>
          <w:szCs w:val="24"/>
          <w:lang w:val="pt-PT"/>
        </w:rPr>
        <w:t xml:space="preserve"> </w:t>
      </w:r>
      <w:bookmarkEnd w:id="0"/>
      <w:r w:rsidRPr="0004490E">
        <w:rPr>
          <w:rFonts w:cstheme="minorHAnsi"/>
          <w:sz w:val="24"/>
          <w:szCs w:val="24"/>
          <w:lang w:val="pt-PT"/>
        </w:rPr>
        <w:t>que tem uma idade entre 125 e 150 anos.</w:t>
      </w:r>
    </w:p>
    <w:p w14:paraId="3EB9C05E" w14:textId="7715BC7F" w:rsidR="004A09A2" w:rsidRPr="0004490E" w:rsidRDefault="004A09A2">
      <w:pPr>
        <w:rPr>
          <w:rFonts w:cstheme="minorHAnsi"/>
          <w:sz w:val="24"/>
          <w:szCs w:val="24"/>
          <w:lang w:val="pt-PT"/>
        </w:rPr>
      </w:pPr>
    </w:p>
    <w:p w14:paraId="74D2CF5C" w14:textId="1CCAD974" w:rsidR="00804206" w:rsidRPr="0004490E" w:rsidRDefault="0004490E">
      <w:pPr>
        <w:rPr>
          <w:rFonts w:eastAsia="Times New Roman" w:cstheme="minorHAnsi"/>
          <w:color w:val="1A1A1A"/>
          <w:sz w:val="24"/>
          <w:szCs w:val="24"/>
          <w:lang w:val="pt-PT" w:eastAsia="pt-PT"/>
        </w:rPr>
      </w:pPr>
      <w:r w:rsidRPr="0004490E">
        <w:rPr>
          <w:rFonts w:eastAsia="Times New Roman" w:cstheme="minorHAnsi"/>
          <w:color w:val="1A1A1A"/>
          <w:sz w:val="24"/>
          <w:szCs w:val="24"/>
          <w:lang w:val="pt-PT" w:eastAsia="pt-PT"/>
        </w:rPr>
        <w:t>António Piedade</w:t>
      </w:r>
    </w:p>
    <w:p w14:paraId="2D04F76E" w14:textId="6724F4C1" w:rsidR="0004490E" w:rsidRPr="0004490E" w:rsidRDefault="000F4A45">
      <w:pPr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04490E" w:rsidRPr="00044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6"/>
    <w:rsid w:val="0004490E"/>
    <w:rsid w:val="000F4A45"/>
    <w:rsid w:val="001C76F6"/>
    <w:rsid w:val="001F466D"/>
    <w:rsid w:val="00233FE4"/>
    <w:rsid w:val="00242921"/>
    <w:rsid w:val="002C2BE2"/>
    <w:rsid w:val="002E349B"/>
    <w:rsid w:val="003A4D49"/>
    <w:rsid w:val="003E0A2F"/>
    <w:rsid w:val="004A09A2"/>
    <w:rsid w:val="005F0A70"/>
    <w:rsid w:val="00804206"/>
    <w:rsid w:val="008160F2"/>
    <w:rsid w:val="00BB5600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21F7"/>
  <w15:chartTrackingRefBased/>
  <w15:docId w15:val="{236925D2-E2FA-43BD-9E8A-86F6C823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Cabealho2">
    <w:name w:val="heading 2"/>
    <w:basedOn w:val="Normal"/>
    <w:link w:val="Cabealho2Carter"/>
    <w:uiPriority w:val="9"/>
    <w:qFormat/>
    <w:rsid w:val="00804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nfase">
    <w:name w:val="Emphasis"/>
    <w:basedOn w:val="Tipodeletrapredefinidodopargrafo"/>
    <w:uiPriority w:val="20"/>
    <w:qFormat/>
    <w:rsid w:val="00804206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804206"/>
    <w:rPr>
      <w:color w:val="0000FF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80420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804206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A0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2018-05-30T14:31:00Z</dcterms:created>
  <dcterms:modified xsi:type="dcterms:W3CDTF">2018-05-30T14:32:00Z</dcterms:modified>
</cp:coreProperties>
</file>