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D1D9" w14:textId="1CC40842" w:rsidR="002C2BE2" w:rsidRPr="004F1CB8" w:rsidRDefault="00DD0AE8">
      <w:pPr>
        <w:rPr>
          <w:rFonts w:cstheme="minorHAnsi"/>
          <w:b/>
          <w:sz w:val="28"/>
          <w:szCs w:val="28"/>
          <w:lang w:val="pt-PT"/>
        </w:rPr>
      </w:pPr>
      <w:r w:rsidRPr="004F1CB8">
        <w:rPr>
          <w:rFonts w:cstheme="minorHAnsi"/>
          <w:b/>
          <w:sz w:val="28"/>
          <w:szCs w:val="28"/>
          <w:lang w:val="pt-PT"/>
        </w:rPr>
        <w:t>I</w:t>
      </w:r>
      <w:r w:rsidRPr="004F1CB8">
        <w:rPr>
          <w:rFonts w:cstheme="minorHAnsi"/>
          <w:b/>
          <w:sz w:val="28"/>
          <w:szCs w:val="28"/>
          <w:lang w:val="pt-PT"/>
        </w:rPr>
        <w:t>nclusão de crianças migrantes e refugiadas nas escolas</w:t>
      </w:r>
    </w:p>
    <w:p w14:paraId="277D909D" w14:textId="17219933" w:rsidR="00DD0AE8" w:rsidRPr="004F1CB8" w:rsidRDefault="00DD0AE8">
      <w:pPr>
        <w:rPr>
          <w:rFonts w:cstheme="minorHAnsi"/>
          <w:sz w:val="24"/>
          <w:szCs w:val="24"/>
          <w:lang w:val="pt-PT"/>
        </w:rPr>
      </w:pPr>
    </w:p>
    <w:p w14:paraId="6E78DCD7" w14:textId="5542FC5A" w:rsidR="00DD0AE8" w:rsidRPr="004F1CB8" w:rsidRDefault="00DD0AE8" w:rsidP="00DD0AE8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4F1CB8">
        <w:rPr>
          <w:rFonts w:cstheme="minorHAnsi"/>
          <w:b/>
          <w:sz w:val="24"/>
          <w:szCs w:val="24"/>
          <w:lang w:val="pt-PT"/>
        </w:rPr>
        <w:t>E</w:t>
      </w:r>
      <w:r w:rsidRPr="004F1CB8">
        <w:rPr>
          <w:rFonts w:cstheme="minorHAnsi"/>
          <w:b/>
          <w:sz w:val="24"/>
          <w:szCs w:val="24"/>
          <w:lang w:val="pt-PT"/>
        </w:rPr>
        <w:t>quipa da U</w:t>
      </w:r>
      <w:r w:rsidRPr="004F1CB8">
        <w:rPr>
          <w:rFonts w:cstheme="minorHAnsi"/>
          <w:b/>
          <w:sz w:val="24"/>
          <w:szCs w:val="24"/>
          <w:lang w:val="pt-PT"/>
        </w:rPr>
        <w:t xml:space="preserve">niversidade de </w:t>
      </w:r>
      <w:r w:rsidRPr="004F1CB8">
        <w:rPr>
          <w:rFonts w:cstheme="minorHAnsi"/>
          <w:b/>
          <w:sz w:val="24"/>
          <w:szCs w:val="24"/>
          <w:lang w:val="pt-PT"/>
        </w:rPr>
        <w:t>C</w:t>
      </w:r>
      <w:r w:rsidRPr="004F1CB8">
        <w:rPr>
          <w:rFonts w:cstheme="minorHAnsi"/>
          <w:b/>
          <w:sz w:val="24"/>
          <w:szCs w:val="24"/>
          <w:lang w:val="pt-PT"/>
        </w:rPr>
        <w:t>oimbra</w:t>
      </w:r>
      <w:r w:rsidRPr="004F1CB8">
        <w:rPr>
          <w:rFonts w:cstheme="minorHAnsi"/>
          <w:b/>
          <w:sz w:val="24"/>
          <w:szCs w:val="24"/>
          <w:lang w:val="pt-PT"/>
        </w:rPr>
        <w:t xml:space="preserve"> desenvolve Kit </w:t>
      </w:r>
      <w:r w:rsidRPr="004F1CB8">
        <w:rPr>
          <w:rFonts w:cstheme="minorHAnsi"/>
          <w:b/>
          <w:sz w:val="24"/>
          <w:szCs w:val="24"/>
          <w:lang w:val="pt-PT"/>
        </w:rPr>
        <w:t>“</w:t>
      </w:r>
      <w:proofErr w:type="spellStart"/>
      <w:r w:rsidRPr="004F1CB8">
        <w:rPr>
          <w:rFonts w:cstheme="minorHAnsi"/>
          <w:b/>
          <w:sz w:val="24"/>
          <w:szCs w:val="24"/>
          <w:lang w:val="pt-PT"/>
        </w:rPr>
        <w:t>Lend</w:t>
      </w:r>
      <w:proofErr w:type="spellEnd"/>
      <w:r w:rsidRPr="004F1CB8">
        <w:rPr>
          <w:rFonts w:cstheme="minorHAnsi"/>
          <w:b/>
          <w:sz w:val="24"/>
          <w:szCs w:val="24"/>
          <w:lang w:val="pt-PT"/>
        </w:rPr>
        <w:t xml:space="preserve"> a </w:t>
      </w:r>
      <w:proofErr w:type="spellStart"/>
      <w:r w:rsidRPr="004F1CB8">
        <w:rPr>
          <w:rFonts w:cstheme="minorHAnsi"/>
          <w:b/>
          <w:sz w:val="24"/>
          <w:szCs w:val="24"/>
          <w:lang w:val="pt-PT"/>
        </w:rPr>
        <w:t>Hand</w:t>
      </w:r>
      <w:proofErr w:type="spellEnd"/>
      <w:r w:rsidRPr="004F1CB8">
        <w:rPr>
          <w:rFonts w:cstheme="minorHAnsi"/>
          <w:b/>
          <w:sz w:val="24"/>
          <w:szCs w:val="24"/>
          <w:lang w:val="pt-PT"/>
        </w:rPr>
        <w:t>” para promover a inclusão de crianças migrantes e refugiadas nas escolas</w:t>
      </w:r>
      <w:r w:rsidRPr="004F1CB8">
        <w:rPr>
          <w:rFonts w:cstheme="minorHAnsi"/>
          <w:b/>
          <w:sz w:val="24"/>
          <w:szCs w:val="24"/>
          <w:lang w:val="pt-PT"/>
        </w:rPr>
        <w:t>.</w:t>
      </w:r>
    </w:p>
    <w:p w14:paraId="7EFEFBE9" w14:textId="509C0C5A" w:rsidR="00DD0AE8" w:rsidRPr="004F1CB8" w:rsidRDefault="00DD0AE8">
      <w:pPr>
        <w:rPr>
          <w:rFonts w:cstheme="minorHAnsi"/>
          <w:sz w:val="24"/>
          <w:szCs w:val="24"/>
          <w:lang w:val="pt-PT"/>
        </w:rPr>
      </w:pPr>
    </w:p>
    <w:p w14:paraId="517310F2" w14:textId="77777777" w:rsidR="004F1CB8" w:rsidRPr="004F1CB8" w:rsidRDefault="004F1CB8" w:rsidP="004A417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bookmarkStart w:id="0" w:name="_GoBack"/>
      <w:r w:rsidRPr="004F1CB8">
        <w:rPr>
          <w:rFonts w:cstheme="minorHAnsi"/>
          <w:sz w:val="24"/>
          <w:szCs w:val="24"/>
          <w:lang w:val="pt-PT"/>
        </w:rPr>
        <w:t>Uma equipa da Faculdade de Psicologia e de Ciências da Educação da Universidade de Coimbra (FPCEUC) desenvolveu e testou um conjunto de materiais para ajudar os professores e outros agentes educativos na inclusão escolar e social de crianças migrantes e refugiadas.</w:t>
      </w:r>
    </w:p>
    <w:p w14:paraId="20118D46" w14:textId="77777777" w:rsidR="004F1CB8" w:rsidRPr="004F1CB8" w:rsidRDefault="004F1CB8" w:rsidP="004A417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4F1CB8">
        <w:rPr>
          <w:rFonts w:cstheme="minorHAnsi"/>
          <w:sz w:val="24"/>
          <w:szCs w:val="24"/>
          <w:lang w:val="pt-PT"/>
        </w:rPr>
        <w:t xml:space="preserve">O kit foi desenvolvido no âmbito do estudo </w:t>
      </w:r>
      <w:proofErr w:type="spellStart"/>
      <w:r w:rsidRPr="004F1CB8">
        <w:rPr>
          <w:rFonts w:cstheme="minorHAnsi"/>
          <w:i/>
          <w:sz w:val="24"/>
          <w:szCs w:val="24"/>
          <w:lang w:val="pt-PT"/>
        </w:rPr>
        <w:t>Lend</w:t>
      </w:r>
      <w:proofErr w:type="spellEnd"/>
      <w:r w:rsidRPr="004F1CB8">
        <w:rPr>
          <w:rFonts w:cstheme="minorHAnsi"/>
          <w:i/>
          <w:sz w:val="24"/>
          <w:szCs w:val="24"/>
          <w:lang w:val="pt-PT"/>
        </w:rPr>
        <w:t xml:space="preserve"> a </w:t>
      </w:r>
      <w:proofErr w:type="spellStart"/>
      <w:r w:rsidRPr="004F1CB8">
        <w:rPr>
          <w:rFonts w:cstheme="minorHAnsi"/>
          <w:i/>
          <w:sz w:val="24"/>
          <w:szCs w:val="24"/>
          <w:lang w:val="pt-PT"/>
        </w:rPr>
        <w:t>Hand</w:t>
      </w:r>
      <w:proofErr w:type="spellEnd"/>
      <w:r w:rsidRPr="004F1CB8">
        <w:rPr>
          <w:rFonts w:cstheme="minorHAnsi"/>
          <w:sz w:val="24"/>
          <w:szCs w:val="24"/>
          <w:lang w:val="pt-PT"/>
        </w:rPr>
        <w:t xml:space="preserve"> (dar a mão) - Programa de Inclusão Social nas Escolas para Crianças Migrantes e Refugiadas, financiado pela União Europeia através do programa ERASMUS +. Além da Universidade de Coimbra, participam na investigação as universidades de </w:t>
      </w:r>
      <w:proofErr w:type="spellStart"/>
      <w:r w:rsidRPr="004F1CB8">
        <w:rPr>
          <w:rFonts w:cstheme="minorHAnsi"/>
          <w:sz w:val="24"/>
          <w:szCs w:val="24"/>
          <w:lang w:val="pt-PT"/>
        </w:rPr>
        <w:t>Gazi</w:t>
      </w:r>
      <w:proofErr w:type="spellEnd"/>
      <w:r w:rsidRPr="004F1CB8">
        <w:rPr>
          <w:rFonts w:cstheme="minorHAnsi"/>
          <w:sz w:val="24"/>
          <w:szCs w:val="24"/>
          <w:lang w:val="pt-PT"/>
        </w:rPr>
        <w:t xml:space="preserve"> (Turquia) e de Florença (Itália).</w:t>
      </w:r>
    </w:p>
    <w:p w14:paraId="3C853975" w14:textId="77777777" w:rsidR="004F1CB8" w:rsidRPr="004F1CB8" w:rsidRDefault="004F1CB8" w:rsidP="004A417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4F1CB8">
        <w:rPr>
          <w:rFonts w:cstheme="minorHAnsi"/>
          <w:sz w:val="24"/>
          <w:szCs w:val="24"/>
          <w:lang w:val="pt-PT"/>
        </w:rPr>
        <w:t>Considerando a complexidade do tema e as dificuldades relatadas por professores do ensino básico dos países envolvidos no projeto, o kit resultou num conjunto de sugestões para o desenvolvimento global das crianças, a implementar na sala de aula, escola e comunidade. O kit consiste na proposta de atividades decorrentes de um currículo especificamente elaborado em torno de eixos temáticos fundamentais e complementado por esquemas de avaliação de competências dos alunos e da eficácia das intervenções.</w:t>
      </w:r>
    </w:p>
    <w:p w14:paraId="5F52B1A5" w14:textId="77777777" w:rsidR="004F1CB8" w:rsidRPr="004F1CB8" w:rsidRDefault="004F1CB8" w:rsidP="004A417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4F1CB8">
        <w:rPr>
          <w:rFonts w:cstheme="minorHAnsi"/>
          <w:sz w:val="24"/>
          <w:szCs w:val="24"/>
          <w:lang w:val="pt-PT"/>
        </w:rPr>
        <w:t xml:space="preserve">«A nossa preocupação é que os currículos versem uma perspetiva sistémica e que as escolas que acolhem crianças migrantes promovam o diálogo intercultural. É essencial introduzir o lúdico para imersão num ambiente autêntico de aprendizagem significativa, que permita explorar aspetos, por vezes negligenciados, como as expressões, o envolvimento </w:t>
      </w:r>
      <w:proofErr w:type="spellStart"/>
      <w:r w:rsidRPr="004F1CB8">
        <w:rPr>
          <w:rFonts w:cstheme="minorHAnsi"/>
          <w:sz w:val="24"/>
          <w:szCs w:val="24"/>
          <w:lang w:val="pt-PT"/>
        </w:rPr>
        <w:t>socioemocional</w:t>
      </w:r>
      <w:proofErr w:type="spellEnd"/>
      <w:r w:rsidRPr="004F1CB8">
        <w:rPr>
          <w:rFonts w:cstheme="minorHAnsi"/>
          <w:sz w:val="24"/>
          <w:szCs w:val="24"/>
          <w:lang w:val="pt-PT"/>
        </w:rPr>
        <w:t xml:space="preserve">, a coordenação entre o formal e não-formal e o respeito pela diversidade (linguística, cultural, na alimentação, da religião, etc.) e prevenir ocorrências indesejáveis como o </w:t>
      </w:r>
      <w:proofErr w:type="spellStart"/>
      <w:r w:rsidRPr="004F1CB8">
        <w:rPr>
          <w:rFonts w:cstheme="minorHAnsi"/>
          <w:sz w:val="24"/>
          <w:szCs w:val="24"/>
          <w:lang w:val="pt-PT"/>
        </w:rPr>
        <w:t>bullying</w:t>
      </w:r>
      <w:proofErr w:type="spellEnd"/>
      <w:r w:rsidRPr="004F1CB8">
        <w:rPr>
          <w:rFonts w:cstheme="minorHAnsi"/>
          <w:sz w:val="24"/>
          <w:szCs w:val="24"/>
          <w:lang w:val="pt-PT"/>
        </w:rPr>
        <w:t xml:space="preserve"> ou outro tipo de exclusão», salienta Ana Cristina Almeida, coordenadora da equipa portuguesa.</w:t>
      </w:r>
    </w:p>
    <w:p w14:paraId="042B118F" w14:textId="77777777" w:rsidR="004F1CB8" w:rsidRPr="004F1CB8" w:rsidRDefault="004F1CB8" w:rsidP="004A417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4F1CB8">
        <w:rPr>
          <w:rFonts w:cstheme="minorHAnsi"/>
          <w:sz w:val="24"/>
          <w:szCs w:val="24"/>
          <w:lang w:val="pt-PT"/>
        </w:rPr>
        <w:t xml:space="preserve">Do projeto </w:t>
      </w:r>
      <w:proofErr w:type="spellStart"/>
      <w:r w:rsidRPr="004F1CB8">
        <w:rPr>
          <w:rFonts w:cstheme="minorHAnsi"/>
          <w:i/>
          <w:sz w:val="24"/>
          <w:szCs w:val="24"/>
          <w:lang w:val="pt-PT"/>
        </w:rPr>
        <w:t>Lend</w:t>
      </w:r>
      <w:proofErr w:type="spellEnd"/>
      <w:r w:rsidRPr="004F1CB8">
        <w:rPr>
          <w:rFonts w:cstheme="minorHAnsi"/>
          <w:i/>
          <w:sz w:val="24"/>
          <w:szCs w:val="24"/>
          <w:lang w:val="pt-PT"/>
        </w:rPr>
        <w:t xml:space="preserve"> a </w:t>
      </w:r>
      <w:proofErr w:type="spellStart"/>
      <w:r w:rsidRPr="004F1CB8">
        <w:rPr>
          <w:rFonts w:cstheme="minorHAnsi"/>
          <w:i/>
          <w:sz w:val="24"/>
          <w:szCs w:val="24"/>
          <w:lang w:val="pt-PT"/>
        </w:rPr>
        <w:t>Hand</w:t>
      </w:r>
      <w:proofErr w:type="spellEnd"/>
      <w:r w:rsidRPr="004F1CB8">
        <w:rPr>
          <w:rFonts w:cstheme="minorHAnsi"/>
          <w:sz w:val="24"/>
          <w:szCs w:val="24"/>
          <w:lang w:val="pt-PT"/>
        </w:rPr>
        <w:t xml:space="preserve">, que envolveu também a participação da Direção de Educação Nacional de Ancara e uma consultora para a formação de professores, resultou ainda um plano de ação estratégico dirigido aos decisores políticos dos países parceiros. </w:t>
      </w:r>
    </w:p>
    <w:p w14:paraId="46CC7F84" w14:textId="4A92E689" w:rsidR="004F1CB8" w:rsidRPr="004F1CB8" w:rsidRDefault="004F1CB8" w:rsidP="004A417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4F1CB8">
        <w:rPr>
          <w:rFonts w:cstheme="minorHAnsi"/>
          <w:sz w:val="24"/>
          <w:szCs w:val="24"/>
          <w:lang w:val="pt-PT"/>
        </w:rPr>
        <w:lastRenderedPageBreak/>
        <w:t xml:space="preserve">O documento apresenta um conjunto de «recomendações e medidas facilitadoras da inclusão, entre as quais o estreitamento da relação da escola com a comunidade e com a família, a formação professores e preparação para a interculturalidade, a importância de um intérprete e/ou mediador na escola e especialistas como psicólogos, a adequação de currículos visando a aprendizagem da </w:t>
      </w:r>
      <w:r w:rsidR="00476B61" w:rsidRPr="004F1CB8">
        <w:rPr>
          <w:rFonts w:cstheme="minorHAnsi"/>
          <w:sz w:val="24"/>
          <w:szCs w:val="24"/>
          <w:lang w:val="pt-PT"/>
        </w:rPr>
        <w:t>língua,</w:t>
      </w:r>
      <w:r w:rsidRPr="004F1CB8">
        <w:rPr>
          <w:rFonts w:cstheme="minorHAnsi"/>
          <w:sz w:val="24"/>
          <w:szCs w:val="24"/>
          <w:lang w:val="pt-PT"/>
        </w:rPr>
        <w:t xml:space="preserve"> mas também uma aproximação aos hábitos de vida, valores e costumes. São propostas que visam melhorar as políticas já existentes e o enquadramento legal», refere a especialista em Psicologia da Educação da Universidade de Coimbra.</w:t>
      </w:r>
    </w:p>
    <w:p w14:paraId="1D84F04D" w14:textId="77777777" w:rsidR="004F1CB8" w:rsidRPr="004F1CB8" w:rsidRDefault="004F1CB8" w:rsidP="004A417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4F1CB8">
        <w:rPr>
          <w:rFonts w:cstheme="minorHAnsi"/>
          <w:sz w:val="24"/>
          <w:szCs w:val="24"/>
          <w:lang w:val="pt-PT"/>
        </w:rPr>
        <w:t xml:space="preserve">Parceiros nacionais deste projeto - a Associação </w:t>
      </w:r>
      <w:proofErr w:type="spellStart"/>
      <w:r w:rsidRPr="004F1CB8">
        <w:rPr>
          <w:rFonts w:cstheme="minorHAnsi"/>
          <w:sz w:val="24"/>
          <w:szCs w:val="24"/>
          <w:lang w:val="pt-PT"/>
        </w:rPr>
        <w:t>Peaceful</w:t>
      </w:r>
      <w:proofErr w:type="spellEnd"/>
      <w:r w:rsidRPr="004F1CB8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4F1CB8">
        <w:rPr>
          <w:rFonts w:cstheme="minorHAnsi"/>
          <w:sz w:val="24"/>
          <w:szCs w:val="24"/>
          <w:lang w:val="pt-PT"/>
        </w:rPr>
        <w:t>Parallel</w:t>
      </w:r>
      <w:proofErr w:type="spellEnd"/>
      <w:r w:rsidRPr="004F1CB8">
        <w:rPr>
          <w:rFonts w:cstheme="minorHAnsi"/>
          <w:sz w:val="24"/>
          <w:szCs w:val="24"/>
          <w:lang w:val="pt-PT"/>
        </w:rPr>
        <w:t>, agrupamentos de Escolas de Coimbra e o Núcleo Regional de Viseu da Universidade Católica Portuguesa - têm participado no teste do kit e na disseminação da abordagem. A próxima etapa do estudo, desenvolvido ao longo dos últimos dois anos, consiste na criação de uma rede internacional de escolas amigas da inclusão de migrantes. O objetivo é partilhar conhecimento, boas práticas e recursos para que «as escolas dignifiquem a diferença e apoiem os professores, tutores, estudantes e famílias vulneráveis na prevenção do abandono precoce ou fracasso escolar», frisa Ana Cristina Almeida.</w:t>
      </w:r>
    </w:p>
    <w:p w14:paraId="7022D415" w14:textId="77777777" w:rsidR="004F1CB8" w:rsidRPr="004F1CB8" w:rsidRDefault="004F1CB8" w:rsidP="004A417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4F1CB8">
        <w:rPr>
          <w:rFonts w:cstheme="minorHAnsi"/>
          <w:sz w:val="24"/>
          <w:szCs w:val="24"/>
          <w:lang w:val="pt-PT"/>
        </w:rPr>
        <w:t xml:space="preserve">A mais-valia do projeto </w:t>
      </w:r>
      <w:proofErr w:type="spellStart"/>
      <w:r w:rsidRPr="004F1CB8">
        <w:rPr>
          <w:rFonts w:cstheme="minorHAnsi"/>
          <w:i/>
          <w:sz w:val="24"/>
          <w:szCs w:val="24"/>
          <w:lang w:val="pt-PT"/>
        </w:rPr>
        <w:t>Lend</w:t>
      </w:r>
      <w:proofErr w:type="spellEnd"/>
      <w:r w:rsidRPr="004F1CB8">
        <w:rPr>
          <w:rFonts w:cstheme="minorHAnsi"/>
          <w:i/>
          <w:sz w:val="24"/>
          <w:szCs w:val="24"/>
          <w:lang w:val="pt-PT"/>
        </w:rPr>
        <w:t xml:space="preserve"> a </w:t>
      </w:r>
      <w:proofErr w:type="spellStart"/>
      <w:r w:rsidRPr="004F1CB8">
        <w:rPr>
          <w:rFonts w:cstheme="minorHAnsi"/>
          <w:i/>
          <w:sz w:val="24"/>
          <w:szCs w:val="24"/>
          <w:lang w:val="pt-PT"/>
        </w:rPr>
        <w:t>Hand</w:t>
      </w:r>
      <w:proofErr w:type="spellEnd"/>
      <w:r w:rsidRPr="004F1CB8">
        <w:rPr>
          <w:rFonts w:cstheme="minorHAnsi"/>
          <w:sz w:val="24"/>
          <w:szCs w:val="24"/>
          <w:lang w:val="pt-PT"/>
        </w:rPr>
        <w:t>, conclui a docente da Faculdade de Psicologia e de Ciências da Educação da UC, «é fornecer um conjunto de ferramentas, pela aprendizagem da língua portuguesa e consciencialização de todos das oportunidades ampliadas da abertura à diversidade. Têm sido feitos esforços providenciando regulamentos e recursos, mas por vezes dispersos ou de difícil acesso. Muito há ainda a fazer, nomeadamente em termos culturais, mas creio que nos situamos favoravelmente para uma efetiva inclusão de alunos migrantes.»</w:t>
      </w:r>
    </w:p>
    <w:bookmarkEnd w:id="0"/>
    <w:p w14:paraId="032F1FA5" w14:textId="77777777" w:rsidR="004F1CB8" w:rsidRPr="004F1CB8" w:rsidRDefault="004F1CB8" w:rsidP="004F1CB8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0D92BD41" w14:textId="3FDA7FC6" w:rsidR="004F1CB8" w:rsidRPr="004F1CB8" w:rsidRDefault="004F1CB8" w:rsidP="004F1CB8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4F1CB8">
        <w:rPr>
          <w:rFonts w:cstheme="minorHAnsi"/>
          <w:sz w:val="24"/>
          <w:szCs w:val="24"/>
          <w:lang w:val="pt-PT"/>
        </w:rPr>
        <w:t>Cristina Pinto</w:t>
      </w:r>
      <w:r w:rsidRPr="004F1CB8">
        <w:rPr>
          <w:rFonts w:cstheme="minorHAnsi"/>
          <w:sz w:val="24"/>
          <w:szCs w:val="24"/>
          <w:lang w:val="pt-PT"/>
        </w:rPr>
        <w:t xml:space="preserve"> (</w:t>
      </w:r>
      <w:r w:rsidRPr="004F1CB8">
        <w:rPr>
          <w:rFonts w:cstheme="minorHAnsi"/>
          <w:sz w:val="24"/>
          <w:szCs w:val="24"/>
          <w:lang w:val="pt-PT"/>
        </w:rPr>
        <w:t>Assessoria de Imprensa - Universidade de Coimbra</w:t>
      </w:r>
      <w:r w:rsidRPr="004F1CB8">
        <w:rPr>
          <w:rFonts w:cstheme="minorHAnsi"/>
          <w:sz w:val="24"/>
          <w:szCs w:val="24"/>
          <w:lang w:val="pt-PT"/>
        </w:rPr>
        <w:t>)</w:t>
      </w:r>
    </w:p>
    <w:p w14:paraId="3C64A014" w14:textId="7B2B610E" w:rsidR="004F1CB8" w:rsidRPr="004F1CB8" w:rsidRDefault="004F1CB8" w:rsidP="004F1CB8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4F1CB8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4F1CB8" w:rsidRPr="004F1C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5E"/>
    <w:rsid w:val="002C2BE2"/>
    <w:rsid w:val="00476B61"/>
    <w:rsid w:val="004A4174"/>
    <w:rsid w:val="004F1CB8"/>
    <w:rsid w:val="0092415E"/>
    <w:rsid w:val="00B873A1"/>
    <w:rsid w:val="00C26C8F"/>
    <w:rsid w:val="00D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4E84"/>
  <w15:chartTrackingRefBased/>
  <w15:docId w15:val="{48BF9C8F-097C-4848-8DE5-E502C9C0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2018-06-04T11:50:00Z</dcterms:created>
  <dcterms:modified xsi:type="dcterms:W3CDTF">2018-06-04T11:53:00Z</dcterms:modified>
</cp:coreProperties>
</file>