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B88" w:rsidRPr="00314860" w:rsidRDefault="00566A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4860">
        <w:rPr>
          <w:rFonts w:ascii="Times New Roman" w:hAnsi="Times New Roman" w:cs="Times New Roman"/>
          <w:b/>
          <w:bCs/>
          <w:sz w:val="28"/>
          <w:szCs w:val="28"/>
        </w:rPr>
        <w:t>Leonardo da Vinci: o “intervalo” entre a ciência e a arte</w:t>
      </w:r>
    </w:p>
    <w:p w:rsidR="00566A21" w:rsidRPr="00314860" w:rsidRDefault="00566A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54CA" w:rsidRDefault="00ED54CA" w:rsidP="00566A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ano em que se comemoram 500 anos sobre a morte de Leonardo da Vinci, </w:t>
      </w:r>
      <w:r w:rsidR="000163D0">
        <w:rPr>
          <w:rFonts w:ascii="Times New Roman" w:hAnsi="Times New Roman" w:cs="Times New Roman"/>
          <w:sz w:val="24"/>
          <w:szCs w:val="24"/>
        </w:rPr>
        <w:t xml:space="preserve">ocorrida </w:t>
      </w:r>
      <w:r>
        <w:rPr>
          <w:rFonts w:ascii="Times New Roman" w:hAnsi="Times New Roman" w:cs="Times New Roman"/>
          <w:sz w:val="24"/>
          <w:szCs w:val="24"/>
        </w:rPr>
        <w:t>em 1519, nunca será exagerado relembrar o impacto que este homem teve no “seu tempo”, bem como o legado inquestionável.</w:t>
      </w:r>
    </w:p>
    <w:p w:rsidR="00566A21" w:rsidRDefault="00566A21" w:rsidP="00566A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A21" w:rsidRPr="00566A21" w:rsidRDefault="00566A21" w:rsidP="00314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A21">
        <w:rPr>
          <w:rFonts w:ascii="Times New Roman" w:hAnsi="Times New Roman" w:cs="Times New Roman"/>
          <w:sz w:val="24"/>
          <w:szCs w:val="24"/>
        </w:rPr>
        <w:t>Leonardo da Vinci, tomado como filho exemplar do Renascimento, fincou-se, talvez como nenhum outro homem, na vertigem que separa a ciência da arte, e vice-versa. Com efeito, é no século XVI que se abre, através do mergulho perpetrado pela anatomia no corpo humano, o solo da ciência moderna, ao mesmo tempo que se preparam os fundamentos do mundo entendido enquanto imagem. Na formulação de tal imagem avulta a arte, e especificamente a pintura, como aquela que delimita e enquadra, aquela que de forma económica melhor coloca o humano em cena, oferecendo-lhe então um espelho de grande eficácia. Não acredito que seja possível, hoje, falar de Leonardo da Vinci, e consequentemente do passado, como de facto foram, mas sim como lhes acedemos a partir do agora. Além de tal, a inquirição ao passado é potenciada por varas de vedor como as enuncia João Barrento: elementos prospectivos.</w:t>
      </w:r>
    </w:p>
    <w:p w:rsidR="00566A21" w:rsidRDefault="00566A21" w:rsidP="00314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A21">
        <w:rPr>
          <w:rFonts w:ascii="Times New Roman" w:hAnsi="Times New Roman" w:cs="Times New Roman"/>
          <w:sz w:val="24"/>
          <w:szCs w:val="24"/>
        </w:rPr>
        <w:t>Pese embora tal incapacidade de (re)construção, acredito que indo ao passado como um mineiro vai ao interior da terra, ou seja, utilizando uma qualidade iluminante específica, torna plausível trazer, aqui e agora, a actualização de um possível prometido pelo tempo, e nele admiravelmente encastrado, como uma espécie de ordália que apenas no futuro se clarifica</w:t>
      </w:r>
      <w:r w:rsidR="00ED54CA">
        <w:rPr>
          <w:rFonts w:ascii="Times New Roman" w:hAnsi="Times New Roman" w:cs="Times New Roman"/>
          <w:sz w:val="24"/>
          <w:szCs w:val="24"/>
        </w:rPr>
        <w:t xml:space="preserve">: é o que tentarei aqui fazer. </w:t>
      </w:r>
      <w:r w:rsidR="004E092D">
        <w:rPr>
          <w:rFonts w:ascii="Times New Roman" w:hAnsi="Times New Roman" w:cs="Times New Roman"/>
          <w:sz w:val="24"/>
          <w:szCs w:val="24"/>
        </w:rPr>
        <w:t xml:space="preserve">Leonardo foi tudo, como habitualmente nos habituámos a pensar: artista, onde avulta a pintura; “cientista”, pela intensa curiosidade que reservava às coisas todas do mundo; inventor, de magníficas maquinetas e dispositivos, na maioria apenas transponíveis para a realidade séculos depois. Pese embora a sua incansável voragem de criação e indagação, o que gostaria de vos demonstrar é que Leonardo da Vinci sincretizou na pintura o que mais tarde seria </w:t>
      </w:r>
      <w:r w:rsidR="001C78A0">
        <w:rPr>
          <w:rFonts w:ascii="Times New Roman" w:hAnsi="Times New Roman" w:cs="Times New Roman"/>
          <w:sz w:val="24"/>
          <w:szCs w:val="24"/>
        </w:rPr>
        <w:t>paulatinamente disperso cientificamente, assim como, a par com André Ves</w:t>
      </w:r>
      <w:r w:rsidR="00336AFC">
        <w:rPr>
          <w:rFonts w:ascii="Times New Roman" w:hAnsi="Times New Roman" w:cs="Times New Roman"/>
          <w:sz w:val="24"/>
          <w:szCs w:val="24"/>
        </w:rPr>
        <w:t>á</w:t>
      </w:r>
      <w:r w:rsidR="001C78A0">
        <w:rPr>
          <w:rFonts w:ascii="Times New Roman" w:hAnsi="Times New Roman" w:cs="Times New Roman"/>
          <w:sz w:val="24"/>
          <w:szCs w:val="24"/>
        </w:rPr>
        <w:t>lio, e apesar do desfasamento temporal, lançaria os dados, através da anatomia, das regras de submersão no corpo humano. E chegamos ao nó: é a prática anatómica que permite, tanto a Leonardo como a Ves</w:t>
      </w:r>
      <w:r w:rsidR="00336AFC">
        <w:rPr>
          <w:rFonts w:ascii="Times New Roman" w:hAnsi="Times New Roman" w:cs="Times New Roman"/>
          <w:sz w:val="24"/>
          <w:szCs w:val="24"/>
        </w:rPr>
        <w:t>á</w:t>
      </w:r>
      <w:r w:rsidR="001C78A0">
        <w:rPr>
          <w:rFonts w:ascii="Times New Roman" w:hAnsi="Times New Roman" w:cs="Times New Roman"/>
          <w:sz w:val="24"/>
          <w:szCs w:val="24"/>
        </w:rPr>
        <w:t xml:space="preserve">lio, apreender uma medida do corpo; já as consequências daí advindas diferem e apontam-se ao futuro como lâminas </w:t>
      </w:r>
      <w:r w:rsidR="00336AFC">
        <w:rPr>
          <w:rFonts w:ascii="Times New Roman" w:hAnsi="Times New Roman" w:cs="Times New Roman"/>
          <w:sz w:val="24"/>
          <w:szCs w:val="24"/>
        </w:rPr>
        <w:t xml:space="preserve">finas e cortantes. </w:t>
      </w:r>
    </w:p>
    <w:p w:rsidR="00336AFC" w:rsidRDefault="00336AFC" w:rsidP="00314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Leonardo da Vinci dissecou cadáveres para poder preservar o corpo na pintura; André Vesálio dissecou cadáveres para poder ancorar o corpo na medicina</w:t>
      </w:r>
      <w:r w:rsidR="00996816">
        <w:rPr>
          <w:rFonts w:ascii="Times New Roman" w:hAnsi="Times New Roman" w:cs="Times New Roman"/>
          <w:sz w:val="24"/>
          <w:szCs w:val="24"/>
        </w:rPr>
        <w:t xml:space="preserve">; os dois gestos </w:t>
      </w:r>
      <w:r w:rsidR="00996816">
        <w:rPr>
          <w:rFonts w:ascii="Times New Roman" w:hAnsi="Times New Roman" w:cs="Times New Roman"/>
          <w:sz w:val="24"/>
          <w:szCs w:val="24"/>
        </w:rPr>
        <w:lastRenderedPageBreak/>
        <w:t>gerariam movimentos díspares. Apesar da disparidade, uma particularidade os liga com sentido profundo: é a apreensão do corpo, é o seu conhecimento intensivo, é o mergulho abismático no interior do corpo, e conhecimento deles provindo, que sustenta o poder, tanto da arte, como da medicina e, através desta, mais tarde da ciência. Repare-se: não pertence ao Renascimento a criação do “Homem”? E não é esse “Homem” colocado, então, em cena? Pois bem: é-o pela arte e pela medicina.</w:t>
      </w:r>
      <w:r w:rsidR="00E32044">
        <w:rPr>
          <w:rFonts w:ascii="Times New Roman" w:hAnsi="Times New Roman" w:cs="Times New Roman"/>
          <w:sz w:val="24"/>
          <w:szCs w:val="24"/>
        </w:rPr>
        <w:t xml:space="preserve"> Pelo que não vale a pena hesitar: quem conhece o corpo por dentro, a quem esse corpo entra pelos olhos adentro, já que é o olhar que vai “radiografar” e verter-se em linguagem, é quem terá o poder para interceder entre a terra e o céu. “Quem” vê as vísceras é também “quem” depois irá observar as estrelas, ou seja, quem “tem corpo”, porque o apropriou e planificou com as suas próprias mãos.</w:t>
      </w:r>
    </w:p>
    <w:p w:rsidR="00566A21" w:rsidRDefault="006350FC" w:rsidP="00314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Convém, </w:t>
      </w:r>
      <w:r w:rsidR="000163D0">
        <w:rPr>
          <w:rFonts w:ascii="Times New Roman" w:hAnsi="Times New Roman" w:cs="Times New Roman"/>
          <w:sz w:val="24"/>
          <w:szCs w:val="24"/>
        </w:rPr>
        <w:t>agora e todavia</w:t>
      </w:r>
      <w:r>
        <w:rPr>
          <w:rFonts w:ascii="Times New Roman" w:hAnsi="Times New Roman" w:cs="Times New Roman"/>
          <w:sz w:val="24"/>
          <w:szCs w:val="24"/>
        </w:rPr>
        <w:t xml:space="preserve">, distinguir diferentes níveis de corpo com base em Leonardo da Vinci e André Vesálio: humano, pictórico, científico. O primeiro é mortal, o segundo é luminoso, o terceiro é operativo. Mortal porque entretecido com o tempo; luminoso porque da Vinci o dotou de pele; operativo porque Vesálio o abriu e decompôs em partes que prefiguram as especificações modernas. </w:t>
      </w:r>
      <w:r w:rsidR="000163D0">
        <w:rPr>
          <w:rFonts w:ascii="Times New Roman" w:hAnsi="Times New Roman" w:cs="Times New Roman"/>
          <w:sz w:val="24"/>
          <w:szCs w:val="24"/>
        </w:rPr>
        <w:t xml:space="preserve">A idealização luminosa dos corpos pintados por Leonardo </w:t>
      </w:r>
      <w:r w:rsidR="00D05F5C">
        <w:rPr>
          <w:rFonts w:ascii="Times New Roman" w:hAnsi="Times New Roman" w:cs="Times New Roman"/>
          <w:sz w:val="24"/>
          <w:szCs w:val="24"/>
        </w:rPr>
        <w:t xml:space="preserve">só </w:t>
      </w:r>
      <w:r w:rsidR="000163D0">
        <w:rPr>
          <w:rFonts w:ascii="Times New Roman" w:hAnsi="Times New Roman" w:cs="Times New Roman"/>
          <w:sz w:val="24"/>
          <w:szCs w:val="24"/>
        </w:rPr>
        <w:t>pode ser a preservação da integridade humana</w:t>
      </w:r>
      <w:r w:rsidR="00D05F5C">
        <w:rPr>
          <w:rFonts w:ascii="Times New Roman" w:hAnsi="Times New Roman" w:cs="Times New Roman"/>
          <w:sz w:val="24"/>
          <w:szCs w:val="24"/>
        </w:rPr>
        <w:t>, e não outra coisa</w:t>
      </w:r>
      <w:r w:rsidR="000163D0">
        <w:rPr>
          <w:rFonts w:ascii="Times New Roman" w:hAnsi="Times New Roman" w:cs="Times New Roman"/>
          <w:sz w:val="24"/>
          <w:szCs w:val="24"/>
        </w:rPr>
        <w:t>; a dispersão orgânica proporcionada pela sistematização de André</w:t>
      </w:r>
      <w:r w:rsidR="00D05F5C">
        <w:rPr>
          <w:rFonts w:ascii="Times New Roman" w:hAnsi="Times New Roman" w:cs="Times New Roman"/>
          <w:sz w:val="24"/>
          <w:szCs w:val="24"/>
        </w:rPr>
        <w:t xml:space="preserve"> só</w:t>
      </w:r>
      <w:r w:rsidR="000163D0">
        <w:rPr>
          <w:rFonts w:ascii="Times New Roman" w:hAnsi="Times New Roman" w:cs="Times New Roman"/>
          <w:sz w:val="24"/>
          <w:szCs w:val="24"/>
        </w:rPr>
        <w:t xml:space="preserve"> pode ser a base corpórea e visual do próprio conhecimento</w:t>
      </w:r>
      <w:r w:rsidR="00D05F5C">
        <w:rPr>
          <w:rFonts w:ascii="Times New Roman" w:hAnsi="Times New Roman" w:cs="Times New Roman"/>
          <w:sz w:val="24"/>
          <w:szCs w:val="24"/>
        </w:rPr>
        <w:t xml:space="preserve">, e não outra coisa. </w:t>
      </w:r>
      <w:r w:rsidR="000163D0">
        <w:rPr>
          <w:rFonts w:ascii="Times New Roman" w:hAnsi="Times New Roman" w:cs="Times New Roman"/>
          <w:sz w:val="24"/>
          <w:szCs w:val="24"/>
        </w:rPr>
        <w:t>Os dois movimentos, pese embora não se complementem, são necessários!</w:t>
      </w:r>
    </w:p>
    <w:p w:rsidR="000163D0" w:rsidRDefault="000163D0" w:rsidP="00871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D0" w:rsidRDefault="000163D0" w:rsidP="00871B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63D0" w:rsidRDefault="000163D0" w:rsidP="00871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Cláudia Ferreira </w:t>
      </w:r>
    </w:p>
    <w:p w:rsidR="00566A21" w:rsidRPr="00566A21" w:rsidRDefault="00871B8E" w:rsidP="00871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Ciência na Imprensa Regional – Ciência Viva</w:t>
      </w:r>
      <w:bookmarkStart w:id="0" w:name="_GoBack"/>
      <w:bookmarkEnd w:id="0"/>
    </w:p>
    <w:p w:rsidR="00566A21" w:rsidRPr="00566A21" w:rsidRDefault="00566A21" w:rsidP="00871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6A21" w:rsidRPr="00566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2190"/>
    <w:multiLevelType w:val="hybridMultilevel"/>
    <w:tmpl w:val="E2FEB4EC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21"/>
    <w:rsid w:val="000163D0"/>
    <w:rsid w:val="001C78A0"/>
    <w:rsid w:val="00314860"/>
    <w:rsid w:val="00336AFC"/>
    <w:rsid w:val="00490CEA"/>
    <w:rsid w:val="004E092D"/>
    <w:rsid w:val="00566A21"/>
    <w:rsid w:val="00573B88"/>
    <w:rsid w:val="006350FC"/>
    <w:rsid w:val="00871B8E"/>
    <w:rsid w:val="00996816"/>
    <w:rsid w:val="00D05F5C"/>
    <w:rsid w:val="00D6693A"/>
    <w:rsid w:val="00E32044"/>
    <w:rsid w:val="00ED54CA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9474"/>
  <w15:chartTrackingRefBased/>
  <w15:docId w15:val="{F159DE74-A668-4C2E-9B25-D35696CC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6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Ferreira</dc:creator>
  <cp:keywords/>
  <dc:description/>
  <cp:lastModifiedBy>António Piedade</cp:lastModifiedBy>
  <cp:revision>5</cp:revision>
  <dcterms:created xsi:type="dcterms:W3CDTF">2019-12-17T04:57:00Z</dcterms:created>
  <dcterms:modified xsi:type="dcterms:W3CDTF">2019-12-18T11:46:00Z</dcterms:modified>
</cp:coreProperties>
</file>