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C1B0" w14:textId="2202E716" w:rsidR="002C2BE2" w:rsidRPr="006D48AB" w:rsidRDefault="00754917">
      <w:pPr>
        <w:rPr>
          <w:rFonts w:cstheme="minorHAnsi"/>
          <w:b/>
          <w:sz w:val="28"/>
          <w:szCs w:val="28"/>
          <w:lang w:val="pt-PT"/>
        </w:rPr>
      </w:pPr>
      <w:r w:rsidRPr="006D48AB">
        <w:rPr>
          <w:rFonts w:cstheme="minorHAnsi"/>
          <w:b/>
          <w:sz w:val="28"/>
          <w:szCs w:val="28"/>
          <w:lang w:val="pt-PT"/>
        </w:rPr>
        <w:t>Inovação</w:t>
      </w:r>
      <w:r w:rsidRPr="006D48AB">
        <w:rPr>
          <w:rFonts w:cstheme="minorHAnsi"/>
          <w:b/>
          <w:sz w:val="28"/>
          <w:szCs w:val="28"/>
          <w:lang w:val="pt-PT"/>
        </w:rPr>
        <w:t xml:space="preserve"> </w:t>
      </w:r>
      <w:r w:rsidRPr="006D48AB">
        <w:rPr>
          <w:rFonts w:cstheme="minorHAnsi"/>
          <w:b/>
          <w:sz w:val="28"/>
          <w:szCs w:val="28"/>
          <w:lang w:val="pt-PT"/>
        </w:rPr>
        <w:t>no</w:t>
      </w:r>
      <w:r w:rsidRPr="006D48AB">
        <w:rPr>
          <w:rFonts w:cstheme="minorHAnsi"/>
          <w:b/>
          <w:sz w:val="28"/>
          <w:szCs w:val="28"/>
          <w:lang w:val="pt-PT"/>
        </w:rPr>
        <w:t xml:space="preserve"> </w:t>
      </w:r>
      <w:r w:rsidRPr="006D48AB">
        <w:rPr>
          <w:rFonts w:cstheme="minorHAnsi"/>
          <w:b/>
          <w:sz w:val="28"/>
          <w:szCs w:val="28"/>
          <w:lang w:val="pt-PT"/>
        </w:rPr>
        <w:t>“combate” a</w:t>
      </w:r>
      <w:r w:rsidRPr="006D48AB">
        <w:rPr>
          <w:rFonts w:cstheme="minorHAnsi"/>
          <w:b/>
          <w:sz w:val="28"/>
          <w:szCs w:val="28"/>
          <w:lang w:val="pt-PT"/>
        </w:rPr>
        <w:t xml:space="preserve"> um dos cancros</w:t>
      </w:r>
      <w:r w:rsidRPr="006D48AB">
        <w:rPr>
          <w:rFonts w:cstheme="minorHAnsi"/>
          <w:b/>
          <w:sz w:val="28"/>
          <w:szCs w:val="28"/>
          <w:lang w:val="pt-PT"/>
        </w:rPr>
        <w:t xml:space="preserve"> </w:t>
      </w:r>
      <w:r w:rsidRPr="006D48AB">
        <w:rPr>
          <w:rFonts w:cstheme="minorHAnsi"/>
          <w:b/>
          <w:sz w:val="28"/>
          <w:szCs w:val="28"/>
          <w:lang w:val="pt-PT"/>
        </w:rPr>
        <w:t>pediátricos mais comuns</w:t>
      </w:r>
    </w:p>
    <w:p w14:paraId="6467FA33" w14:textId="03F6741C" w:rsidR="00754917" w:rsidRPr="006D48AB" w:rsidRDefault="00754917">
      <w:pPr>
        <w:rPr>
          <w:rFonts w:cstheme="minorHAnsi"/>
          <w:b/>
          <w:sz w:val="24"/>
          <w:szCs w:val="24"/>
          <w:lang w:val="pt-PT"/>
        </w:rPr>
      </w:pPr>
    </w:p>
    <w:p w14:paraId="20D11A22" w14:textId="090CF5E6" w:rsidR="00754917" w:rsidRPr="006D48AB" w:rsidRDefault="00754917">
      <w:pPr>
        <w:rPr>
          <w:rFonts w:cstheme="minorHAnsi"/>
          <w:sz w:val="24"/>
          <w:szCs w:val="24"/>
          <w:lang w:val="pt-PT"/>
        </w:rPr>
      </w:pPr>
    </w:p>
    <w:p w14:paraId="6E7E84EA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 xml:space="preserve">Uma equipa de cientistas da Universidade de Coimbra (UC) está a desenvolver uma ferramenta inovadora de </w:t>
      </w:r>
      <w:proofErr w:type="spellStart"/>
      <w:r w:rsidRPr="006D48AB">
        <w:rPr>
          <w:rFonts w:cstheme="minorHAnsi"/>
          <w:sz w:val="24"/>
          <w:szCs w:val="24"/>
          <w:lang w:val="pt-PT"/>
        </w:rPr>
        <w:t>teranóstica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– técnica que junta diagnóstico e terapêutica – dirigida às </w:t>
      </w:r>
      <w:proofErr w:type="spellStart"/>
      <w:r w:rsidRPr="006D48AB">
        <w:rPr>
          <w:rFonts w:cstheme="minorHAnsi"/>
          <w:sz w:val="24"/>
          <w:szCs w:val="24"/>
          <w:lang w:val="pt-PT"/>
        </w:rPr>
        <w:t>micrometástases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pulmonares no osteossarcoma, um tumor ósseo muito agressivo que afeta particularmente crianças e adolescentes.</w:t>
      </w:r>
    </w:p>
    <w:p w14:paraId="4300189C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 xml:space="preserve">O osteossarcoma é um tipo de cancro que apresenta grande propensão para a metastização pulmonar, acreditando-se que a maioria dos doentes já tem </w:t>
      </w:r>
      <w:proofErr w:type="spellStart"/>
      <w:r w:rsidRPr="006D48AB">
        <w:rPr>
          <w:rFonts w:cstheme="minorHAnsi"/>
          <w:sz w:val="24"/>
          <w:szCs w:val="24"/>
          <w:lang w:val="pt-PT"/>
        </w:rPr>
        <w:t>micrometástases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na altura do diagnóstico clínico, que depois progridem para metástases pulmonares, sendo esta a sua principal causa de morte, pelo facto de as terapias convencionais apresentarem uma eficácia limitada. </w:t>
      </w:r>
    </w:p>
    <w:p w14:paraId="6A57984A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>Por isso, «</w:t>
      </w:r>
      <w:r w:rsidRPr="006D48AB">
        <w:rPr>
          <w:rFonts w:cstheme="minorHAnsi"/>
          <w:b/>
          <w:sz w:val="24"/>
          <w:szCs w:val="24"/>
          <w:lang w:val="pt-PT"/>
        </w:rPr>
        <w:t>é urgente um diagnóstico mais precoce e novas estratégias terapêuticas capazes de eliminar estas pequenas lesões e travar a sua progressão</w:t>
      </w:r>
      <w:r w:rsidRPr="006D48AB">
        <w:rPr>
          <w:rFonts w:cstheme="minorHAnsi"/>
          <w:sz w:val="24"/>
          <w:szCs w:val="24"/>
          <w:lang w:val="pt-PT"/>
        </w:rPr>
        <w:t>», afirma Célia Gomes, do Instituto de Investigação Clínica e Biomédica de Coimbra (</w:t>
      </w:r>
      <w:proofErr w:type="spellStart"/>
      <w:r w:rsidRPr="006D48AB">
        <w:rPr>
          <w:rFonts w:cstheme="minorHAnsi"/>
          <w:sz w:val="24"/>
          <w:szCs w:val="24"/>
          <w:lang w:val="pt-PT"/>
        </w:rPr>
        <w:t>iCBR</w:t>
      </w:r>
      <w:proofErr w:type="spellEnd"/>
      <w:r w:rsidRPr="006D48AB">
        <w:rPr>
          <w:rFonts w:cstheme="minorHAnsi"/>
          <w:sz w:val="24"/>
          <w:szCs w:val="24"/>
          <w:lang w:val="pt-PT"/>
        </w:rPr>
        <w:t>), da Faculdade de Medicina da Universidade de Coimbra (FMUC), que lidera o estudo, em parceria com Antero Abrunhosa, do Instituto de Ciências Nucleares Aplicadas à Saúde (ICNAS).</w:t>
      </w:r>
    </w:p>
    <w:p w14:paraId="1502B5A7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 xml:space="preserve">O projeto, distinguindo recentemente pela Liga Portuguesa Contra o Cancro (LPCC) e </w:t>
      </w:r>
      <w:proofErr w:type="spellStart"/>
      <w:r w:rsidRPr="006D48AB">
        <w:rPr>
          <w:rFonts w:cstheme="minorHAnsi"/>
          <w:sz w:val="24"/>
          <w:szCs w:val="24"/>
          <w:lang w:val="pt-PT"/>
        </w:rPr>
        <w:t>Lions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Portugal, conta agora com 250 mil euros de financiamento da Fundação para a Ciência e a Tecnologia (FCT), e foca-se numa abordagem que tira partido do conhecimento atual sobre o papel dos </w:t>
      </w:r>
      <w:proofErr w:type="spellStart"/>
      <w:r w:rsidRPr="006D48AB">
        <w:rPr>
          <w:rFonts w:cstheme="minorHAnsi"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na formação de metástases e dos avanços nas tecnologias de imagem e de terapêutica baseadas em radionuclídeos (utilizadas na medicina nuclear) que se têm revelado bastante eficazes no tratamento de doenças oncológicas.</w:t>
      </w:r>
    </w:p>
    <w:p w14:paraId="1F3A5D0A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 xml:space="preserve">Facilmente isolados a partir de amostras biológicas (ex. sangue ou urina) e manipulados em termos do seu conteúdo e composição membranar, os </w:t>
      </w:r>
      <w:proofErr w:type="spellStart"/>
      <w:r w:rsidRPr="006D48AB">
        <w:rPr>
          <w:rFonts w:cstheme="minorHAnsi"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podem ser administrados num organismo como veículos de entrega de moléculas (ex. agentes terapêuticos) para órgãos-alvo. Esta funcionalidade confere-lhes um elevado potencial diagnóstico e terapêutico.</w:t>
      </w:r>
    </w:p>
    <w:p w14:paraId="0E609522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lastRenderedPageBreak/>
        <w:t>Nesse sentido, a equipa pretende usar «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derivados de células metastáticas, e “marcá-los” com um metal radioativo emissor de positrões (cobre-64, 64Cu) para diagnóstico de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micrometástases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por tomografia por emissão de positrões (PET) num modelo animal em ratinho. Para tal, vai ser usado um tomógrafo PET de alta sensibilidade desenvolvido no ICNAS</w:t>
      </w:r>
      <w:r w:rsidRPr="006D48AB">
        <w:rPr>
          <w:rFonts w:cstheme="minorHAnsi"/>
          <w:sz w:val="24"/>
          <w:szCs w:val="24"/>
          <w:lang w:val="pt-PT"/>
        </w:rPr>
        <w:t>».</w:t>
      </w:r>
    </w:p>
    <w:p w14:paraId="58DD4434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 xml:space="preserve">Para este estudo, os cientistas desenvolveram um modelo animal que reproduz as diferentes fases da evolução da doença metastática, desde a preparação do nicho pré-metastático no pulmão até à formação das </w:t>
      </w:r>
      <w:proofErr w:type="spellStart"/>
      <w:r w:rsidRPr="006D48AB">
        <w:rPr>
          <w:rFonts w:cstheme="minorHAnsi"/>
          <w:sz w:val="24"/>
          <w:szCs w:val="24"/>
          <w:lang w:val="pt-PT"/>
        </w:rPr>
        <w:t>micrometástases</w:t>
      </w:r>
      <w:proofErr w:type="spellEnd"/>
      <w:r w:rsidRPr="006D48AB">
        <w:rPr>
          <w:rFonts w:cstheme="minorHAnsi"/>
          <w:sz w:val="24"/>
          <w:szCs w:val="24"/>
          <w:lang w:val="pt-PT"/>
        </w:rPr>
        <w:t>. As experiências já realizadas, revela Célia Gomes, permitiram demonstrar que «</w:t>
      </w:r>
      <w:r w:rsidRPr="006D48AB">
        <w:rPr>
          <w:rFonts w:cstheme="minorHAnsi"/>
          <w:b/>
          <w:sz w:val="24"/>
          <w:szCs w:val="24"/>
          <w:lang w:val="pt-PT"/>
        </w:rPr>
        <w:t xml:space="preserve">os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libertados pelas células do tumor primário (osteossarcoma) induzem alterações no tecido pulmonar que favorecem o desenvolvimento das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micrometástases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. Comprovámos ainda a afinidade dos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pelas lesões metastáticas, e a capacidade de entrega do seu conteúdo, o que substancia o grande propósito do nosso projeto: utilização dos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como eficientes veículos de entrega de radionuclídeos com especificidade para células-alvo</w:t>
      </w:r>
      <w:r w:rsidRPr="006D48AB">
        <w:rPr>
          <w:rFonts w:cstheme="minorHAnsi"/>
          <w:sz w:val="24"/>
          <w:szCs w:val="24"/>
          <w:lang w:val="pt-PT"/>
        </w:rPr>
        <w:t>».</w:t>
      </w:r>
    </w:p>
    <w:p w14:paraId="5EAF9273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 xml:space="preserve">O financiamento atribuído pela FCT vai permitir explorar a potencialidade dos </w:t>
      </w:r>
      <w:proofErr w:type="spellStart"/>
      <w:r w:rsidRPr="006D48AB">
        <w:rPr>
          <w:rFonts w:cstheme="minorHAnsi"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como agentes de terapêutica «</w:t>
      </w:r>
      <w:r w:rsidRPr="006D48AB">
        <w:rPr>
          <w:rFonts w:cstheme="minorHAnsi"/>
          <w:b/>
          <w:sz w:val="24"/>
          <w:szCs w:val="24"/>
          <w:lang w:val="pt-PT"/>
        </w:rPr>
        <w:t xml:space="preserve">através da sua funcionalização com radionuclídeos emissores beta- já aprovados para uso clínico, como por exemplo o Lutécio-177, que tem uma penetração máxima nos tecidos de aproximadamente 2mm, adequado para o tratamento de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micrometástases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>, podendo representar uma nova opção terapêutica e com grande probabilidade de uma resposta eficaz</w:t>
      </w:r>
      <w:r w:rsidRPr="006D48AB">
        <w:rPr>
          <w:rFonts w:cstheme="minorHAnsi"/>
          <w:sz w:val="24"/>
          <w:szCs w:val="24"/>
          <w:lang w:val="pt-PT"/>
        </w:rPr>
        <w:t xml:space="preserve">», explicita a investigadora do </w:t>
      </w:r>
      <w:proofErr w:type="spellStart"/>
      <w:r w:rsidRPr="006D48AB">
        <w:rPr>
          <w:rFonts w:cstheme="minorHAnsi"/>
          <w:sz w:val="24"/>
          <w:szCs w:val="24"/>
          <w:lang w:val="pt-PT"/>
        </w:rPr>
        <w:t>iCBR</w:t>
      </w:r>
      <w:proofErr w:type="spellEnd"/>
      <w:r w:rsidRPr="006D48AB">
        <w:rPr>
          <w:rFonts w:cstheme="minorHAnsi"/>
          <w:sz w:val="24"/>
          <w:szCs w:val="24"/>
          <w:lang w:val="pt-PT"/>
        </w:rPr>
        <w:t>/FMUC.</w:t>
      </w:r>
    </w:p>
    <w:p w14:paraId="52D92ACA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>«</w:t>
      </w:r>
      <w:r w:rsidRPr="006D48AB">
        <w:rPr>
          <w:rFonts w:cstheme="minorHAnsi"/>
          <w:b/>
          <w:sz w:val="24"/>
          <w:szCs w:val="24"/>
          <w:lang w:val="pt-PT"/>
        </w:rPr>
        <w:t xml:space="preserve">Iremos também avaliar em contexto clínico se os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podem ser utilizados, de forma não invasiva, como biomarcadores de risco ou de progressão da doença metastática</w:t>
      </w:r>
      <w:r w:rsidRPr="006D48AB">
        <w:rPr>
          <w:rFonts w:cstheme="minorHAnsi"/>
          <w:sz w:val="24"/>
          <w:szCs w:val="24"/>
          <w:lang w:val="pt-PT"/>
        </w:rPr>
        <w:t xml:space="preserve">», acrescenta. </w:t>
      </w:r>
    </w:p>
    <w:p w14:paraId="1A9DAE30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 xml:space="preserve">Ao longo dos três anos de duração do projeto, realizado em colaboração com a Unidade de Tumores do Aparelho Locomotor do Centro Hospitalar e Universitário de Coimbra (CHUC), vão ser isolados </w:t>
      </w:r>
      <w:proofErr w:type="spellStart"/>
      <w:r w:rsidRPr="006D48AB">
        <w:rPr>
          <w:rFonts w:cstheme="minorHAnsi"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sz w:val="24"/>
          <w:szCs w:val="24"/>
          <w:lang w:val="pt-PT"/>
        </w:rPr>
        <w:t xml:space="preserve"> de amostras de sangue de doentes com osteossarcoma, tendo em vista uma «</w:t>
      </w:r>
      <w:r w:rsidRPr="006D48AB">
        <w:rPr>
          <w:rFonts w:cstheme="minorHAnsi"/>
          <w:b/>
          <w:sz w:val="24"/>
          <w:szCs w:val="24"/>
          <w:lang w:val="pt-PT"/>
        </w:rPr>
        <w:t>caraterização em larga escala do seu conteúdo molecular e identificação de uma assinatura molecular preditiva do risco de doença metastática, cada vez mais importante para o prognóstico e para uma decisão terapêutica mais adequada</w:t>
      </w:r>
      <w:r w:rsidRPr="006D48AB">
        <w:rPr>
          <w:rFonts w:cstheme="minorHAnsi"/>
          <w:sz w:val="24"/>
          <w:szCs w:val="24"/>
          <w:lang w:val="pt-PT"/>
        </w:rPr>
        <w:t>», afirma a investigadora.</w:t>
      </w:r>
    </w:p>
    <w:p w14:paraId="07264D71" w14:textId="77777777" w:rsidR="006D48AB" w:rsidRPr="006D48AB" w:rsidRDefault="006D48AB" w:rsidP="006D48AB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lastRenderedPageBreak/>
        <w:t>A abordagem proposta neste projeto, finaliza Célia Gomes, «</w:t>
      </w:r>
      <w:r w:rsidRPr="006D48AB">
        <w:rPr>
          <w:rFonts w:cstheme="minorHAnsi"/>
          <w:b/>
          <w:sz w:val="24"/>
          <w:szCs w:val="24"/>
          <w:lang w:val="pt-PT"/>
        </w:rPr>
        <w:t xml:space="preserve">representa um avanço nas aplicações biomédicas dos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e pode servir de base para a exploração dos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exossomas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como plataformas de </w:t>
      </w:r>
      <w:proofErr w:type="spellStart"/>
      <w:r w:rsidRPr="006D48AB">
        <w:rPr>
          <w:rFonts w:cstheme="minorHAnsi"/>
          <w:b/>
          <w:sz w:val="24"/>
          <w:szCs w:val="24"/>
          <w:lang w:val="pt-PT"/>
        </w:rPr>
        <w:t>teranóstica</w:t>
      </w:r>
      <w:proofErr w:type="spellEnd"/>
      <w:r w:rsidRPr="006D48AB">
        <w:rPr>
          <w:rFonts w:cstheme="minorHAnsi"/>
          <w:b/>
          <w:sz w:val="24"/>
          <w:szCs w:val="24"/>
          <w:lang w:val="pt-PT"/>
        </w:rPr>
        <w:t xml:space="preserve"> para o osteossarcoma e outras neoplasias metastáticas, abrindo caminho à medicina de precisão</w:t>
      </w:r>
      <w:r w:rsidRPr="006D48AB">
        <w:rPr>
          <w:rFonts w:cstheme="minorHAnsi"/>
          <w:sz w:val="24"/>
          <w:szCs w:val="24"/>
          <w:lang w:val="pt-PT"/>
        </w:rPr>
        <w:t>».</w:t>
      </w:r>
    </w:p>
    <w:p w14:paraId="63759A7A" w14:textId="77777777" w:rsidR="006D48AB" w:rsidRPr="006D48AB" w:rsidRDefault="006D48AB" w:rsidP="006D48A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7F135A65" w14:textId="49533FCB" w:rsidR="006D48AB" w:rsidRPr="006D48AB" w:rsidRDefault="006D48AB" w:rsidP="006D48A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>Cristina Pinto</w:t>
      </w:r>
      <w:r w:rsidRPr="006D48AB">
        <w:rPr>
          <w:rFonts w:cstheme="minorHAnsi"/>
          <w:sz w:val="24"/>
          <w:szCs w:val="24"/>
          <w:lang w:val="pt-PT"/>
        </w:rPr>
        <w:t xml:space="preserve"> - </w:t>
      </w:r>
      <w:r w:rsidRPr="006D48AB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6D48AB">
        <w:rPr>
          <w:rFonts w:cstheme="minorHAnsi"/>
          <w:sz w:val="24"/>
          <w:szCs w:val="24"/>
          <w:lang w:val="pt-PT"/>
        </w:rPr>
        <w:t xml:space="preserve"> - </w:t>
      </w:r>
      <w:r w:rsidRPr="006D48AB">
        <w:rPr>
          <w:rFonts w:cstheme="minorHAnsi"/>
          <w:sz w:val="24"/>
          <w:szCs w:val="24"/>
          <w:lang w:val="pt-PT"/>
        </w:rPr>
        <w:t>Comunicação de Ciência</w:t>
      </w:r>
    </w:p>
    <w:p w14:paraId="19C339F9" w14:textId="418B6B6C" w:rsidR="006D48AB" w:rsidRPr="006D48AB" w:rsidRDefault="006D48AB" w:rsidP="006D48A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6D48AB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51423459" w14:textId="77777777" w:rsidR="006D48AB" w:rsidRPr="00754917" w:rsidRDefault="006D48AB">
      <w:pPr>
        <w:rPr>
          <w:lang w:val="pt-PT"/>
        </w:rPr>
      </w:pPr>
    </w:p>
    <w:sectPr w:rsidR="006D48AB" w:rsidRPr="00754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54"/>
    <w:rsid w:val="002C2BE2"/>
    <w:rsid w:val="002F5AB8"/>
    <w:rsid w:val="004D3B54"/>
    <w:rsid w:val="006D48AB"/>
    <w:rsid w:val="00754917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61B"/>
  <w15:chartTrackingRefBased/>
  <w15:docId w15:val="{A52D395A-8584-407D-B502-3851D114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2021-01-07T11:53:00Z</dcterms:created>
  <dcterms:modified xsi:type="dcterms:W3CDTF">2021-01-07T12:02:00Z</dcterms:modified>
</cp:coreProperties>
</file>