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3F" w:rsidRPr="00C733CF" w:rsidRDefault="00B04D3F" w:rsidP="00B04D3F">
      <w:pPr>
        <w:rPr>
          <w:sz w:val="28"/>
          <w:szCs w:val="28"/>
        </w:rPr>
      </w:pPr>
      <w:r>
        <w:rPr>
          <w:sz w:val="28"/>
          <w:szCs w:val="28"/>
        </w:rPr>
        <w:t>Vitamina: um nome centenário (II</w:t>
      </w:r>
      <w:r w:rsidR="00DC5553">
        <w:rPr>
          <w:sz w:val="28"/>
          <w:szCs w:val="28"/>
        </w:rPr>
        <w:t>)</w:t>
      </w:r>
    </w:p>
    <w:p w:rsidR="00B04D3F" w:rsidRDefault="00B04D3F" w:rsidP="00C733CF">
      <w:pPr>
        <w:spacing w:line="360" w:lineRule="auto"/>
        <w:rPr>
          <w:sz w:val="24"/>
          <w:szCs w:val="24"/>
        </w:rPr>
      </w:pPr>
    </w:p>
    <w:p w:rsidR="002E26E0" w:rsidRDefault="00AB2069" w:rsidP="00C733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instinto de sobrevivência cedo deve ter apresentado</w:t>
      </w:r>
      <w:r w:rsidR="00B020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aos nossos antepassados hominídeos, mamíferos, e anteriores ancestrais, </w:t>
      </w:r>
      <w:r w:rsidR="00CB2054">
        <w:rPr>
          <w:sz w:val="24"/>
          <w:szCs w:val="24"/>
        </w:rPr>
        <w:t xml:space="preserve">que </w:t>
      </w:r>
      <w:r w:rsidR="00B020DD">
        <w:rPr>
          <w:sz w:val="24"/>
          <w:szCs w:val="24"/>
        </w:rPr>
        <w:t xml:space="preserve">alimentos </w:t>
      </w:r>
      <w:r w:rsidR="00CB2054">
        <w:rPr>
          <w:sz w:val="24"/>
          <w:szCs w:val="24"/>
        </w:rPr>
        <w:t>diferentes causam efeitos diversificados</w:t>
      </w:r>
      <w:r w:rsidR="00B020DD">
        <w:rPr>
          <w:sz w:val="24"/>
          <w:szCs w:val="24"/>
        </w:rPr>
        <w:t xml:space="preserve"> </w:t>
      </w:r>
      <w:r w:rsidR="00CB2054">
        <w:rPr>
          <w:sz w:val="24"/>
          <w:szCs w:val="24"/>
        </w:rPr>
        <w:t xml:space="preserve">sobre o estado de saúde e alguns são </w:t>
      </w:r>
      <w:r w:rsidR="00FA09D7">
        <w:rPr>
          <w:sz w:val="24"/>
          <w:szCs w:val="24"/>
        </w:rPr>
        <w:t xml:space="preserve">mais </w:t>
      </w:r>
      <w:r w:rsidR="00CB2054">
        <w:rPr>
          <w:sz w:val="24"/>
          <w:szCs w:val="24"/>
        </w:rPr>
        <w:t>necessários</w:t>
      </w:r>
      <w:r w:rsidR="00B020DD">
        <w:rPr>
          <w:sz w:val="24"/>
          <w:szCs w:val="24"/>
        </w:rPr>
        <w:t xml:space="preserve"> </w:t>
      </w:r>
      <w:r w:rsidR="00FA09D7">
        <w:rPr>
          <w:sz w:val="24"/>
          <w:szCs w:val="24"/>
        </w:rPr>
        <w:t xml:space="preserve">do que outros </w:t>
      </w:r>
      <w:r w:rsidR="00B020DD">
        <w:rPr>
          <w:sz w:val="24"/>
          <w:szCs w:val="24"/>
        </w:rPr>
        <w:t>para não ficarmos doentes</w:t>
      </w:r>
      <w:r w:rsidR="002E26E0">
        <w:rPr>
          <w:sz w:val="24"/>
          <w:szCs w:val="24"/>
        </w:rPr>
        <w:t>, ou, muito pelo contrário, para ficarmos mais vistosos e cativantes para a selecção sexual</w:t>
      </w:r>
      <w:r w:rsidR="00B020DD">
        <w:rPr>
          <w:sz w:val="24"/>
          <w:szCs w:val="24"/>
        </w:rPr>
        <w:t xml:space="preserve">. </w:t>
      </w:r>
    </w:p>
    <w:p w:rsidR="00C3451F" w:rsidRDefault="002E26E0" w:rsidP="00C733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facto</w:t>
      </w:r>
      <w:r w:rsidR="00B020DD">
        <w:rPr>
          <w:sz w:val="24"/>
          <w:szCs w:val="24"/>
        </w:rPr>
        <w:t xml:space="preserve">, não ingerimos alimentos só para crescermos ou termos energia. </w:t>
      </w:r>
      <w:r w:rsidR="00FA09D7">
        <w:rPr>
          <w:sz w:val="24"/>
          <w:szCs w:val="24"/>
        </w:rPr>
        <w:t>Mas</w:t>
      </w:r>
      <w:r w:rsidR="00C3451F">
        <w:rPr>
          <w:sz w:val="24"/>
          <w:szCs w:val="24"/>
        </w:rPr>
        <w:t xml:space="preserve"> </w:t>
      </w:r>
      <w:r w:rsidR="00CB2054">
        <w:rPr>
          <w:sz w:val="24"/>
          <w:szCs w:val="24"/>
        </w:rPr>
        <w:t>a razão d</w:t>
      </w:r>
      <w:r w:rsidR="006B0777">
        <w:rPr>
          <w:sz w:val="24"/>
          <w:szCs w:val="24"/>
        </w:rPr>
        <w:t>a</w:t>
      </w:r>
      <w:r w:rsidR="00C3451F">
        <w:rPr>
          <w:sz w:val="24"/>
          <w:szCs w:val="24"/>
        </w:rPr>
        <w:t xml:space="preserve"> relação entre o estado de saúde ou de doença e a presença ou ausência de determinados alimentos na dieta manteve-se </w:t>
      </w:r>
      <w:r w:rsidR="00B31BE8">
        <w:rPr>
          <w:sz w:val="24"/>
          <w:szCs w:val="24"/>
        </w:rPr>
        <w:t>desconhecida</w:t>
      </w:r>
      <w:r w:rsidR="00C3451F">
        <w:rPr>
          <w:sz w:val="24"/>
          <w:szCs w:val="24"/>
        </w:rPr>
        <w:t xml:space="preserve"> </w:t>
      </w:r>
      <w:r w:rsidR="00E47202">
        <w:rPr>
          <w:sz w:val="24"/>
          <w:szCs w:val="24"/>
        </w:rPr>
        <w:t xml:space="preserve">ao saber humano </w:t>
      </w:r>
      <w:r w:rsidR="00C3451F">
        <w:rPr>
          <w:sz w:val="24"/>
          <w:szCs w:val="24"/>
        </w:rPr>
        <w:t xml:space="preserve">durante milénios. </w:t>
      </w:r>
    </w:p>
    <w:p w:rsidR="001C36EE" w:rsidRDefault="00C3451F" w:rsidP="007458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Uma primeira relação entre uma doença, o escorbuto, e falta ou ausência de </w:t>
      </w:r>
      <w:r w:rsidR="00B31BE8">
        <w:rPr>
          <w:sz w:val="24"/>
          <w:szCs w:val="24"/>
        </w:rPr>
        <w:t>frutos, principalmente citrinos</w:t>
      </w:r>
      <w:r>
        <w:rPr>
          <w:sz w:val="24"/>
          <w:szCs w:val="24"/>
        </w:rPr>
        <w:t xml:space="preserve"> e vegetais na alimentação, foi repetidamente relatada nos diários das longas viagens marítimas. No século XVIII, a marinha britânica passou a incluir citrinos </w:t>
      </w:r>
      <w:r w:rsidR="001C36EE">
        <w:rPr>
          <w:sz w:val="24"/>
          <w:szCs w:val="24"/>
        </w:rPr>
        <w:t xml:space="preserve">e vegetais frescos (que reabastecia a cada </w:t>
      </w:r>
      <w:proofErr w:type="spellStart"/>
      <w:r w:rsidR="001C36EE">
        <w:rPr>
          <w:sz w:val="24"/>
          <w:szCs w:val="24"/>
        </w:rPr>
        <w:t>aportagem</w:t>
      </w:r>
      <w:proofErr w:type="spellEnd"/>
      <w:r w:rsidR="001C36E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nas rações dos seus marinheiros para evitar que adoecessem com escorbuto. </w:t>
      </w:r>
    </w:p>
    <w:p w:rsidR="002E26E0" w:rsidRDefault="00C3451F" w:rsidP="00EA6347">
      <w:pPr>
        <w:spacing w:line="360" w:lineRule="auto"/>
        <w:rPr>
          <w:sz w:val="24"/>
          <w:szCs w:val="24"/>
        </w:rPr>
      </w:pPr>
      <w:r w:rsidRPr="00E07668">
        <w:rPr>
          <w:sz w:val="24"/>
          <w:szCs w:val="24"/>
        </w:rPr>
        <w:t xml:space="preserve">Nos finais do século XIX, </w:t>
      </w:r>
      <w:r w:rsidR="00B31BE8">
        <w:rPr>
          <w:sz w:val="24"/>
          <w:szCs w:val="24"/>
        </w:rPr>
        <w:t xml:space="preserve">mais precisamente em 1897, </w:t>
      </w:r>
      <w:r w:rsidRPr="00E07668">
        <w:rPr>
          <w:sz w:val="24"/>
          <w:szCs w:val="24"/>
        </w:rPr>
        <w:t xml:space="preserve">o médico holandês </w:t>
      </w:r>
      <w:proofErr w:type="spellStart"/>
      <w:r w:rsidRPr="00E07668">
        <w:rPr>
          <w:sz w:val="24"/>
          <w:szCs w:val="24"/>
        </w:rPr>
        <w:t>Christiaan</w:t>
      </w:r>
      <w:proofErr w:type="spellEnd"/>
      <w:r w:rsidRPr="00E07668">
        <w:rPr>
          <w:sz w:val="24"/>
          <w:szCs w:val="24"/>
        </w:rPr>
        <w:t xml:space="preserve"> </w:t>
      </w:r>
      <w:proofErr w:type="spellStart"/>
      <w:r w:rsidRPr="00E07668">
        <w:rPr>
          <w:sz w:val="24"/>
          <w:szCs w:val="24"/>
        </w:rPr>
        <w:t>Eijkman</w:t>
      </w:r>
      <w:proofErr w:type="spellEnd"/>
      <w:r w:rsidRPr="00E07668">
        <w:rPr>
          <w:sz w:val="24"/>
          <w:szCs w:val="24"/>
        </w:rPr>
        <w:t xml:space="preserve"> </w:t>
      </w:r>
      <w:r w:rsidR="00FB376C" w:rsidRPr="00E07668">
        <w:rPr>
          <w:sz w:val="24"/>
          <w:szCs w:val="24"/>
        </w:rPr>
        <w:t xml:space="preserve">(1858 – 1930) </w:t>
      </w:r>
      <w:r w:rsidRPr="00E07668">
        <w:rPr>
          <w:sz w:val="24"/>
          <w:szCs w:val="24"/>
        </w:rPr>
        <w:t xml:space="preserve">demonstrou </w:t>
      </w:r>
      <w:r w:rsidR="00FB376C" w:rsidRPr="00E07668">
        <w:rPr>
          <w:sz w:val="24"/>
          <w:szCs w:val="24"/>
        </w:rPr>
        <w:t>uma relação causal entre</w:t>
      </w:r>
      <w:r w:rsidRPr="00E07668">
        <w:rPr>
          <w:sz w:val="24"/>
          <w:szCs w:val="24"/>
        </w:rPr>
        <w:t xml:space="preserve"> outra doença, o beribéri, </w:t>
      </w:r>
      <w:r w:rsidR="00FB376C" w:rsidRPr="00E07668">
        <w:rPr>
          <w:sz w:val="24"/>
          <w:szCs w:val="24"/>
        </w:rPr>
        <w:t>e</w:t>
      </w:r>
      <w:r w:rsidR="009B5AD9" w:rsidRPr="00E07668">
        <w:rPr>
          <w:sz w:val="24"/>
          <w:szCs w:val="24"/>
        </w:rPr>
        <w:t xml:space="preserve"> casca dos grãos de arroz. </w:t>
      </w:r>
    </w:p>
    <w:p w:rsidR="00EA6347" w:rsidRPr="00E07668" w:rsidRDefault="00B31BE8" w:rsidP="00EA6347">
      <w:pPr>
        <w:spacing w:line="36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A</w:t>
      </w:r>
      <w:r w:rsidR="00E07668" w:rsidRPr="00E07668">
        <w:rPr>
          <w:sz w:val="24"/>
          <w:szCs w:val="24"/>
        </w:rPr>
        <w:t xml:space="preserve"> descoberta </w:t>
      </w:r>
      <w:r>
        <w:rPr>
          <w:sz w:val="24"/>
          <w:szCs w:val="24"/>
        </w:rPr>
        <w:t xml:space="preserve">de </w:t>
      </w:r>
      <w:proofErr w:type="spellStart"/>
      <w:r w:rsidRPr="00E07668">
        <w:rPr>
          <w:sz w:val="24"/>
          <w:szCs w:val="24"/>
        </w:rPr>
        <w:t>Eijkman</w:t>
      </w:r>
      <w:proofErr w:type="spellEnd"/>
      <w:r>
        <w:rPr>
          <w:sz w:val="24"/>
          <w:szCs w:val="24"/>
        </w:rPr>
        <w:t xml:space="preserve"> </w:t>
      </w:r>
      <w:r w:rsidR="00E07668" w:rsidRPr="00E07668">
        <w:rPr>
          <w:sz w:val="24"/>
          <w:szCs w:val="24"/>
        </w:rPr>
        <w:t xml:space="preserve">foi acidental, como tantas vezes acontece em </w:t>
      </w:r>
      <w:r w:rsidR="00E07668" w:rsidRPr="00E07668">
        <w:rPr>
          <w:rFonts w:cstheme="minorHAnsi"/>
          <w:sz w:val="24"/>
          <w:szCs w:val="24"/>
        </w:rPr>
        <w:t>ciência</w:t>
      </w:r>
      <w:r w:rsidR="002E26E0">
        <w:rPr>
          <w:rFonts w:cstheme="minorHAnsi"/>
          <w:sz w:val="24"/>
          <w:szCs w:val="24"/>
        </w:rPr>
        <w:t>,</w:t>
      </w:r>
      <w:r w:rsidR="00F06FA2">
        <w:rPr>
          <w:rFonts w:cstheme="minorHAnsi"/>
          <w:sz w:val="24"/>
          <w:szCs w:val="24"/>
        </w:rPr>
        <w:t xml:space="preserve"> </w:t>
      </w:r>
      <w:r w:rsidR="002E26E0">
        <w:rPr>
          <w:rFonts w:cstheme="minorHAnsi"/>
          <w:sz w:val="24"/>
          <w:szCs w:val="24"/>
        </w:rPr>
        <w:t>a</w:t>
      </w:r>
      <w:r w:rsidR="00F06FA2">
        <w:rPr>
          <w:rFonts w:cstheme="minorHAnsi"/>
          <w:sz w:val="24"/>
          <w:szCs w:val="24"/>
        </w:rPr>
        <w:t>pesar de se ter deslocado até á Indonésia exactamente para estudar aquela doença</w:t>
      </w:r>
      <w:r w:rsidR="002E26E0">
        <w:rPr>
          <w:rFonts w:cstheme="minorHAnsi"/>
          <w:sz w:val="24"/>
          <w:szCs w:val="24"/>
        </w:rPr>
        <w:t>, que provoca perturbações gravosas nos sistemas nervosos e cardiovasculares</w:t>
      </w:r>
      <w:r w:rsidR="00F06FA2">
        <w:rPr>
          <w:rFonts w:cstheme="minorHAnsi"/>
          <w:sz w:val="24"/>
          <w:szCs w:val="24"/>
        </w:rPr>
        <w:t xml:space="preserve">. </w:t>
      </w:r>
      <w:proofErr w:type="spellStart"/>
      <w:r w:rsidR="002E26E0" w:rsidRPr="00E07668">
        <w:rPr>
          <w:sz w:val="24"/>
          <w:szCs w:val="24"/>
        </w:rPr>
        <w:t>Eijkman</w:t>
      </w:r>
      <w:proofErr w:type="spellEnd"/>
      <w:r w:rsidR="002E26E0">
        <w:rPr>
          <w:sz w:val="24"/>
          <w:szCs w:val="24"/>
        </w:rPr>
        <w:t xml:space="preserve"> </w:t>
      </w:r>
      <w:r w:rsidR="002E26E0">
        <w:rPr>
          <w:rFonts w:cstheme="minorHAnsi"/>
          <w:sz w:val="24"/>
          <w:szCs w:val="24"/>
        </w:rPr>
        <w:t>t</w:t>
      </w:r>
      <w:r w:rsidR="00E07668" w:rsidRPr="00E07668">
        <w:rPr>
          <w:rFonts w:cstheme="minorHAnsi"/>
          <w:sz w:val="24"/>
          <w:szCs w:val="24"/>
        </w:rPr>
        <w:t xml:space="preserve">eve a perspicácia em </w:t>
      </w:r>
      <w:r w:rsidR="00E07668" w:rsidRPr="00E07668">
        <w:rPr>
          <w:rFonts w:cstheme="minorHAnsi"/>
          <w:color w:val="000000"/>
          <w:sz w:val="24"/>
          <w:szCs w:val="24"/>
          <w:shd w:val="clear" w:color="auto" w:fill="FFFFFF"/>
        </w:rPr>
        <w:t xml:space="preserve">relacionar sintomas </w:t>
      </w:r>
      <w:r w:rsidR="002E26E0">
        <w:rPr>
          <w:rFonts w:cstheme="minorHAnsi"/>
          <w:color w:val="000000"/>
          <w:sz w:val="24"/>
          <w:szCs w:val="24"/>
          <w:shd w:val="clear" w:color="auto" w:fill="FFFFFF"/>
        </w:rPr>
        <w:t xml:space="preserve">detectados </w:t>
      </w:r>
      <w:r w:rsidR="00E07668" w:rsidRPr="00E07668">
        <w:rPr>
          <w:rFonts w:cstheme="minorHAnsi"/>
          <w:color w:val="000000"/>
          <w:sz w:val="24"/>
          <w:szCs w:val="24"/>
          <w:shd w:val="clear" w:color="auto" w:fill="FFFFFF"/>
        </w:rPr>
        <w:t>em alguns frangos usados no seu laboratório, aquando da alteração, temporária, da alimentação</w:t>
      </w:r>
      <w:r w:rsidR="002E26E0">
        <w:rPr>
          <w:rFonts w:cstheme="minorHAnsi"/>
          <w:color w:val="000000"/>
          <w:sz w:val="24"/>
          <w:szCs w:val="24"/>
          <w:shd w:val="clear" w:color="auto" w:fill="FFFFFF"/>
        </w:rPr>
        <w:t xml:space="preserve"> destes</w:t>
      </w:r>
      <w:r w:rsidR="00E07668" w:rsidRPr="00E07668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Assim que a alimentação </w:t>
      </w:r>
      <w:r w:rsidR="00F06FA2">
        <w:rPr>
          <w:rFonts w:cstheme="minorHAnsi"/>
          <w:color w:val="000000"/>
          <w:sz w:val="24"/>
          <w:szCs w:val="24"/>
          <w:shd w:val="clear" w:color="auto" w:fill="FFFFFF"/>
        </w:rPr>
        <w:t xml:space="preserve">dos frangos doentes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foi enriquecida com arroz integral </w:t>
      </w:r>
      <w:r w:rsidR="00F06FA2">
        <w:rPr>
          <w:rFonts w:cstheme="minorHAnsi"/>
          <w:color w:val="000000"/>
          <w:sz w:val="24"/>
          <w:szCs w:val="24"/>
          <w:shd w:val="clear" w:color="auto" w:fill="FFFFFF"/>
        </w:rPr>
        <w:t xml:space="preserve">estes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melhoravam</w:t>
      </w:r>
      <w:r w:rsidR="00F06FA2">
        <w:rPr>
          <w:rFonts w:cstheme="minorHAnsi"/>
          <w:color w:val="000000"/>
          <w:sz w:val="24"/>
          <w:szCs w:val="24"/>
          <w:shd w:val="clear" w:color="auto" w:fill="FFFFFF"/>
        </w:rPr>
        <w:t>, e os sãos não adoeciam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07668">
        <w:rPr>
          <w:sz w:val="24"/>
          <w:szCs w:val="24"/>
        </w:rPr>
        <w:t>Eijkman</w:t>
      </w:r>
      <w:proofErr w:type="spellEnd"/>
      <w:r>
        <w:rPr>
          <w:sz w:val="24"/>
          <w:szCs w:val="24"/>
        </w:rPr>
        <w:t xml:space="preserve"> </w:t>
      </w:r>
      <w:r w:rsidRPr="00E07668">
        <w:rPr>
          <w:sz w:val="24"/>
          <w:szCs w:val="24"/>
        </w:rPr>
        <w:t xml:space="preserve">não identificou nenhum ingrediente responsável </w:t>
      </w:r>
      <w:r>
        <w:rPr>
          <w:sz w:val="24"/>
          <w:szCs w:val="24"/>
        </w:rPr>
        <w:t>por</w:t>
      </w:r>
      <w:r w:rsidRPr="00E07668">
        <w:rPr>
          <w:sz w:val="24"/>
          <w:szCs w:val="24"/>
        </w:rPr>
        <w:t xml:space="preserve"> </w:t>
      </w:r>
      <w:r>
        <w:rPr>
          <w:sz w:val="24"/>
          <w:szCs w:val="24"/>
        </w:rPr>
        <w:t>esta relação causal, apesar de ter verificado que o mesmo efeito se verificava em humanos.</w:t>
      </w:r>
    </w:p>
    <w:p w:rsidR="00EA6347" w:rsidRPr="002F5181" w:rsidRDefault="00EA6347" w:rsidP="00EA6347">
      <w:pPr>
        <w:spacing w:line="360" w:lineRule="auto"/>
        <w:rPr>
          <w:rFonts w:cstheme="minorHAnsi"/>
          <w:sz w:val="24"/>
          <w:szCs w:val="24"/>
        </w:rPr>
      </w:pPr>
      <w:r w:rsidRPr="002F5181">
        <w:rPr>
          <w:rFonts w:cstheme="minorHAnsi"/>
          <w:sz w:val="24"/>
          <w:szCs w:val="24"/>
        </w:rPr>
        <w:lastRenderedPageBreak/>
        <w:t xml:space="preserve">Através da privação de fracções e compostos isolados de </w:t>
      </w:r>
      <w:r w:rsidR="00F321F2">
        <w:rPr>
          <w:rFonts w:cstheme="minorHAnsi"/>
          <w:sz w:val="24"/>
          <w:szCs w:val="24"/>
        </w:rPr>
        <w:t xml:space="preserve">determinados </w:t>
      </w:r>
      <w:r w:rsidRPr="002F5181">
        <w:rPr>
          <w:rFonts w:cstheme="minorHAnsi"/>
          <w:sz w:val="24"/>
          <w:szCs w:val="24"/>
        </w:rPr>
        <w:t>alimentos, na dieta de cobaias animais, os cientistas apertaram o cerco á natureza bioquímica do que evitava a</w:t>
      </w:r>
      <w:r w:rsidR="00F321F2">
        <w:rPr>
          <w:rFonts w:cstheme="minorHAnsi"/>
          <w:sz w:val="24"/>
          <w:szCs w:val="24"/>
        </w:rPr>
        <w:t>quela e outras doenças</w:t>
      </w:r>
      <w:r w:rsidRPr="002F5181">
        <w:rPr>
          <w:rFonts w:cstheme="minorHAnsi"/>
          <w:sz w:val="24"/>
          <w:szCs w:val="24"/>
        </w:rPr>
        <w:t xml:space="preserve">. </w:t>
      </w:r>
    </w:p>
    <w:p w:rsidR="00EA6347" w:rsidRDefault="00EA6347" w:rsidP="00EA6347">
      <w:pPr>
        <w:spacing w:line="360" w:lineRule="auto"/>
        <w:rPr>
          <w:rFonts w:cstheme="minorHAnsi"/>
          <w:sz w:val="24"/>
          <w:szCs w:val="24"/>
        </w:rPr>
      </w:pPr>
      <w:r w:rsidRPr="002F5181">
        <w:rPr>
          <w:rFonts w:cstheme="minorHAnsi"/>
          <w:sz w:val="24"/>
          <w:szCs w:val="24"/>
        </w:rPr>
        <w:t xml:space="preserve">Em 1906, o bioquímico </w:t>
      </w:r>
      <w:r w:rsidR="00FB376C" w:rsidRPr="002F5181">
        <w:rPr>
          <w:rFonts w:cstheme="minorHAnsi"/>
          <w:sz w:val="24"/>
          <w:szCs w:val="24"/>
        </w:rPr>
        <w:t>inglês</w:t>
      </w:r>
      <w:r w:rsidRPr="002F5181">
        <w:rPr>
          <w:rFonts w:cstheme="minorHAnsi"/>
          <w:sz w:val="24"/>
          <w:szCs w:val="24"/>
        </w:rPr>
        <w:t xml:space="preserve"> </w:t>
      </w:r>
      <w:proofErr w:type="spellStart"/>
      <w:r w:rsidRPr="002F5181">
        <w:rPr>
          <w:rFonts w:cstheme="minorHAnsi"/>
          <w:sz w:val="24"/>
          <w:szCs w:val="24"/>
        </w:rPr>
        <w:t>Frederick</w:t>
      </w:r>
      <w:proofErr w:type="spellEnd"/>
      <w:r w:rsidRPr="002F5181">
        <w:rPr>
          <w:rFonts w:cstheme="minorHAnsi"/>
          <w:sz w:val="24"/>
          <w:szCs w:val="24"/>
        </w:rPr>
        <w:t xml:space="preserve"> </w:t>
      </w:r>
      <w:proofErr w:type="spellStart"/>
      <w:r w:rsidRPr="002F5181">
        <w:rPr>
          <w:rFonts w:cstheme="minorHAnsi"/>
          <w:sz w:val="24"/>
          <w:szCs w:val="24"/>
        </w:rPr>
        <w:t>Hopkins</w:t>
      </w:r>
      <w:proofErr w:type="spellEnd"/>
      <w:r w:rsidRPr="002F5181">
        <w:rPr>
          <w:rFonts w:cstheme="minorHAnsi"/>
          <w:sz w:val="24"/>
          <w:szCs w:val="24"/>
        </w:rPr>
        <w:t xml:space="preserve"> </w:t>
      </w:r>
      <w:r w:rsidR="005A784F">
        <w:rPr>
          <w:rFonts w:cstheme="minorHAnsi"/>
          <w:sz w:val="24"/>
          <w:szCs w:val="24"/>
        </w:rPr>
        <w:t xml:space="preserve">(1861 – 1947) </w:t>
      </w:r>
      <w:r w:rsidR="00FB376C" w:rsidRPr="002F5181">
        <w:rPr>
          <w:rFonts w:cstheme="minorHAnsi"/>
          <w:sz w:val="24"/>
          <w:szCs w:val="24"/>
        </w:rPr>
        <w:t>sugeriu</w:t>
      </w:r>
      <w:r w:rsidRPr="002F5181">
        <w:rPr>
          <w:rFonts w:cstheme="minorHAnsi"/>
          <w:sz w:val="24"/>
          <w:szCs w:val="24"/>
        </w:rPr>
        <w:t xml:space="preserve"> que os alimentos, para além de proteínas, </w:t>
      </w:r>
      <w:r w:rsidR="005A784F">
        <w:rPr>
          <w:rFonts w:cstheme="minorHAnsi"/>
          <w:sz w:val="24"/>
          <w:szCs w:val="24"/>
        </w:rPr>
        <w:t>hidratos de carbono</w:t>
      </w:r>
      <w:r w:rsidRPr="002F5181">
        <w:rPr>
          <w:rFonts w:cstheme="minorHAnsi"/>
          <w:sz w:val="24"/>
          <w:szCs w:val="24"/>
        </w:rPr>
        <w:t xml:space="preserve">, gorduras, </w:t>
      </w:r>
      <w:r w:rsidR="00FB376C" w:rsidRPr="002F5181">
        <w:rPr>
          <w:rFonts w:cstheme="minorHAnsi"/>
          <w:sz w:val="24"/>
          <w:szCs w:val="24"/>
        </w:rPr>
        <w:t>minerais</w:t>
      </w:r>
      <w:r w:rsidRPr="002F5181">
        <w:rPr>
          <w:rFonts w:cstheme="minorHAnsi"/>
          <w:sz w:val="24"/>
          <w:szCs w:val="24"/>
        </w:rPr>
        <w:t xml:space="preserve"> e água, </w:t>
      </w:r>
      <w:r w:rsidR="00FB376C" w:rsidRPr="002F5181">
        <w:rPr>
          <w:rFonts w:cstheme="minorHAnsi"/>
          <w:sz w:val="24"/>
          <w:szCs w:val="24"/>
        </w:rPr>
        <w:t>deveriam conter</w:t>
      </w:r>
      <w:r w:rsidRPr="002F5181">
        <w:rPr>
          <w:rFonts w:cstheme="minorHAnsi"/>
          <w:sz w:val="24"/>
          <w:szCs w:val="24"/>
        </w:rPr>
        <w:t xml:space="preserve"> aquilo que denominou por “factores alimentares</w:t>
      </w:r>
      <w:r w:rsidR="00FB376C" w:rsidRPr="002F5181">
        <w:rPr>
          <w:rFonts w:cstheme="minorHAnsi"/>
          <w:sz w:val="24"/>
          <w:szCs w:val="24"/>
        </w:rPr>
        <w:t xml:space="preserve"> </w:t>
      </w:r>
      <w:r w:rsidR="005A784F" w:rsidRPr="002F5181">
        <w:rPr>
          <w:rFonts w:cstheme="minorHAnsi"/>
          <w:sz w:val="24"/>
          <w:szCs w:val="24"/>
        </w:rPr>
        <w:t>acessórios</w:t>
      </w:r>
      <w:r w:rsidRPr="002F5181">
        <w:rPr>
          <w:rFonts w:cstheme="minorHAnsi"/>
          <w:sz w:val="24"/>
          <w:szCs w:val="24"/>
        </w:rPr>
        <w:t>”, cuja presença era necessária para manter o estado de saúde.</w:t>
      </w:r>
    </w:p>
    <w:p w:rsidR="00E07668" w:rsidRPr="002F5181" w:rsidRDefault="00E07668" w:rsidP="00EA6347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E07668">
        <w:rPr>
          <w:sz w:val="24"/>
          <w:szCs w:val="24"/>
        </w:rPr>
        <w:t>Eijkman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Hopkins</w:t>
      </w:r>
      <w:proofErr w:type="spellEnd"/>
      <w:r>
        <w:rPr>
          <w:sz w:val="24"/>
          <w:szCs w:val="24"/>
        </w:rPr>
        <w:t xml:space="preserve"> foram galardoados, em </w:t>
      </w:r>
      <w:r w:rsidR="00A90889">
        <w:rPr>
          <w:sz w:val="24"/>
          <w:szCs w:val="24"/>
        </w:rPr>
        <w:t>1929,</w:t>
      </w:r>
      <w:r>
        <w:rPr>
          <w:sz w:val="24"/>
          <w:szCs w:val="24"/>
        </w:rPr>
        <w:t xml:space="preserve"> com o Prémio Nobel da </w:t>
      </w:r>
      <w:proofErr w:type="spellStart"/>
      <w:r>
        <w:rPr>
          <w:sz w:val="24"/>
          <w:szCs w:val="24"/>
        </w:rPr>
        <w:t>Fiosiologia</w:t>
      </w:r>
      <w:proofErr w:type="spellEnd"/>
      <w:r>
        <w:rPr>
          <w:sz w:val="24"/>
          <w:szCs w:val="24"/>
        </w:rPr>
        <w:t xml:space="preserve"> ou Medicina pelos seus trabalhos que conduziram outros à descoberta das vitaminas.</w:t>
      </w:r>
    </w:p>
    <w:p w:rsidR="00745868" w:rsidRPr="002F5181" w:rsidRDefault="00FB376C" w:rsidP="00C733CF">
      <w:pPr>
        <w:spacing w:line="360" w:lineRule="auto"/>
        <w:rPr>
          <w:rFonts w:cstheme="minorHAnsi"/>
          <w:sz w:val="24"/>
          <w:szCs w:val="24"/>
        </w:rPr>
      </w:pPr>
      <w:r w:rsidRPr="002F5181">
        <w:rPr>
          <w:rFonts w:cstheme="minorHAnsi"/>
          <w:sz w:val="24"/>
          <w:szCs w:val="24"/>
        </w:rPr>
        <w:t>A</w:t>
      </w:r>
      <w:r w:rsidR="009B5AD9" w:rsidRPr="002F5181">
        <w:rPr>
          <w:rFonts w:cstheme="minorHAnsi"/>
          <w:sz w:val="24"/>
          <w:szCs w:val="24"/>
        </w:rPr>
        <w:t xml:space="preserve"> identificação </w:t>
      </w:r>
      <w:r w:rsidR="00EA6347" w:rsidRPr="002F5181">
        <w:rPr>
          <w:rFonts w:cstheme="minorHAnsi"/>
          <w:sz w:val="24"/>
          <w:szCs w:val="24"/>
        </w:rPr>
        <w:t xml:space="preserve">bioquímica </w:t>
      </w:r>
      <w:r w:rsidRPr="002F5181">
        <w:rPr>
          <w:rFonts w:cstheme="minorHAnsi"/>
          <w:sz w:val="24"/>
          <w:szCs w:val="24"/>
        </w:rPr>
        <w:t>do</w:t>
      </w:r>
      <w:r w:rsidR="009B5AD9" w:rsidRPr="002F5181">
        <w:rPr>
          <w:rFonts w:cstheme="minorHAnsi"/>
          <w:sz w:val="24"/>
          <w:szCs w:val="24"/>
        </w:rPr>
        <w:t xml:space="preserve"> </w:t>
      </w:r>
      <w:r w:rsidR="00EA6347" w:rsidRPr="002F5181">
        <w:rPr>
          <w:rFonts w:cstheme="minorHAnsi"/>
          <w:sz w:val="24"/>
          <w:szCs w:val="24"/>
        </w:rPr>
        <w:t>“</w:t>
      </w:r>
      <w:r w:rsidR="009B5AD9" w:rsidRPr="002F5181">
        <w:rPr>
          <w:rFonts w:cstheme="minorHAnsi"/>
          <w:sz w:val="24"/>
          <w:szCs w:val="24"/>
        </w:rPr>
        <w:t xml:space="preserve">factor </w:t>
      </w:r>
      <w:r w:rsidRPr="002F5181">
        <w:rPr>
          <w:rFonts w:cstheme="minorHAnsi"/>
          <w:sz w:val="24"/>
          <w:szCs w:val="24"/>
        </w:rPr>
        <w:t xml:space="preserve">alimentar </w:t>
      </w:r>
      <w:r w:rsidR="00EA6347" w:rsidRPr="002F5181">
        <w:rPr>
          <w:rFonts w:cstheme="minorHAnsi"/>
          <w:sz w:val="24"/>
          <w:szCs w:val="24"/>
        </w:rPr>
        <w:t xml:space="preserve">acessório” </w:t>
      </w:r>
      <w:r w:rsidRPr="002F5181">
        <w:rPr>
          <w:rFonts w:cstheme="minorHAnsi"/>
          <w:sz w:val="24"/>
          <w:szCs w:val="24"/>
        </w:rPr>
        <w:t xml:space="preserve">presente na casca do arroz </w:t>
      </w:r>
      <w:r w:rsidR="00EA6347" w:rsidRPr="002F5181">
        <w:rPr>
          <w:rFonts w:cstheme="minorHAnsi"/>
          <w:sz w:val="24"/>
          <w:szCs w:val="24"/>
        </w:rPr>
        <w:t xml:space="preserve">chegaria </w:t>
      </w:r>
      <w:r w:rsidRPr="002F5181">
        <w:rPr>
          <w:rFonts w:cstheme="minorHAnsi"/>
          <w:sz w:val="24"/>
          <w:szCs w:val="24"/>
        </w:rPr>
        <w:t>mais tarde quando</w:t>
      </w:r>
      <w:r w:rsidR="00EA6347" w:rsidRPr="002F5181">
        <w:rPr>
          <w:rFonts w:cstheme="minorHAnsi"/>
          <w:sz w:val="24"/>
          <w:szCs w:val="24"/>
        </w:rPr>
        <w:t xml:space="preserve">, </w:t>
      </w:r>
      <w:r w:rsidRPr="002F5181">
        <w:rPr>
          <w:rFonts w:cstheme="minorHAnsi"/>
          <w:sz w:val="24"/>
          <w:szCs w:val="24"/>
        </w:rPr>
        <w:t xml:space="preserve">em 1911, </w:t>
      </w:r>
      <w:r w:rsidR="00EA6347" w:rsidRPr="002F5181">
        <w:rPr>
          <w:rFonts w:cstheme="minorHAnsi"/>
          <w:sz w:val="24"/>
          <w:szCs w:val="24"/>
        </w:rPr>
        <w:t>o bioquímico</w:t>
      </w:r>
      <w:r w:rsidR="00745868" w:rsidRPr="002F5181">
        <w:rPr>
          <w:rFonts w:cstheme="minorHAnsi"/>
          <w:sz w:val="24"/>
          <w:szCs w:val="24"/>
        </w:rPr>
        <w:t xml:space="preserve"> </w:t>
      </w:r>
      <w:proofErr w:type="spellStart"/>
      <w:r w:rsidR="00EA6347" w:rsidRPr="002F5181">
        <w:rPr>
          <w:rFonts w:cstheme="minorHAnsi"/>
          <w:sz w:val="24"/>
          <w:szCs w:val="24"/>
        </w:rPr>
        <w:t>Casi</w:t>
      </w:r>
      <w:r w:rsidR="00745868" w:rsidRPr="002F5181">
        <w:rPr>
          <w:rFonts w:cstheme="minorHAnsi"/>
          <w:sz w:val="24"/>
          <w:szCs w:val="24"/>
        </w:rPr>
        <w:t>mir</w:t>
      </w:r>
      <w:proofErr w:type="spellEnd"/>
      <w:r w:rsidR="00EA6347" w:rsidRPr="002F5181">
        <w:rPr>
          <w:rFonts w:cstheme="minorHAnsi"/>
          <w:sz w:val="24"/>
          <w:szCs w:val="24"/>
        </w:rPr>
        <w:t xml:space="preserve"> </w:t>
      </w:r>
      <w:proofErr w:type="spellStart"/>
      <w:r w:rsidR="00EA6347" w:rsidRPr="002F5181">
        <w:rPr>
          <w:rFonts w:cstheme="minorHAnsi"/>
          <w:sz w:val="24"/>
          <w:szCs w:val="24"/>
        </w:rPr>
        <w:t>Funk</w:t>
      </w:r>
      <w:proofErr w:type="spellEnd"/>
      <w:r w:rsidR="00EA6347" w:rsidRPr="002F5181">
        <w:rPr>
          <w:rFonts w:cstheme="minorHAnsi"/>
          <w:sz w:val="24"/>
          <w:szCs w:val="24"/>
        </w:rPr>
        <w:t xml:space="preserve"> (1884 – 1967), polaco de nascimento, </w:t>
      </w:r>
      <w:r w:rsidR="00745868" w:rsidRPr="002F5181">
        <w:rPr>
          <w:rFonts w:cstheme="minorHAnsi"/>
          <w:sz w:val="24"/>
          <w:szCs w:val="24"/>
        </w:rPr>
        <w:t xml:space="preserve">descobriu que o factor </w:t>
      </w:r>
      <w:r w:rsidR="006F7AB8" w:rsidRPr="002F5181">
        <w:rPr>
          <w:rFonts w:cstheme="minorHAnsi"/>
          <w:sz w:val="24"/>
          <w:szCs w:val="24"/>
        </w:rPr>
        <w:t xml:space="preserve">responsável pelo não desenvolvimento da doença beribéri </w:t>
      </w:r>
      <w:r w:rsidR="00EA6347" w:rsidRPr="002F5181">
        <w:rPr>
          <w:rFonts w:cstheme="minorHAnsi"/>
          <w:sz w:val="24"/>
          <w:szCs w:val="24"/>
        </w:rPr>
        <w:t>era uma</w:t>
      </w:r>
      <w:r w:rsidR="00745868" w:rsidRPr="002F5181">
        <w:rPr>
          <w:rFonts w:cstheme="minorHAnsi"/>
          <w:sz w:val="24"/>
          <w:szCs w:val="24"/>
        </w:rPr>
        <w:t xml:space="preserve"> subst</w:t>
      </w:r>
      <w:r w:rsidR="00EA6347" w:rsidRPr="002F5181">
        <w:rPr>
          <w:rFonts w:cstheme="minorHAnsi"/>
          <w:sz w:val="24"/>
          <w:szCs w:val="24"/>
        </w:rPr>
        <w:t>â</w:t>
      </w:r>
      <w:r w:rsidR="00745868" w:rsidRPr="002F5181">
        <w:rPr>
          <w:rFonts w:cstheme="minorHAnsi"/>
          <w:sz w:val="24"/>
          <w:szCs w:val="24"/>
        </w:rPr>
        <w:t xml:space="preserve">ncia </w:t>
      </w:r>
      <w:r w:rsidR="00EA6347" w:rsidRPr="002F5181">
        <w:rPr>
          <w:rFonts w:cstheme="minorHAnsi"/>
          <w:sz w:val="24"/>
          <w:szCs w:val="24"/>
        </w:rPr>
        <w:t xml:space="preserve">que apresentava </w:t>
      </w:r>
      <w:r w:rsidR="00745868" w:rsidRPr="002F5181">
        <w:rPr>
          <w:rFonts w:cstheme="minorHAnsi"/>
          <w:sz w:val="24"/>
          <w:szCs w:val="24"/>
        </w:rPr>
        <w:t xml:space="preserve">uma função </w:t>
      </w:r>
      <w:proofErr w:type="spellStart"/>
      <w:r w:rsidR="00745868" w:rsidRPr="002F5181">
        <w:rPr>
          <w:rFonts w:cstheme="minorHAnsi"/>
          <w:sz w:val="24"/>
          <w:szCs w:val="24"/>
        </w:rPr>
        <w:t>amina</w:t>
      </w:r>
      <w:proofErr w:type="spellEnd"/>
      <w:r w:rsidR="00745868" w:rsidRPr="002F5181">
        <w:rPr>
          <w:rFonts w:cstheme="minorHAnsi"/>
          <w:sz w:val="24"/>
          <w:szCs w:val="24"/>
        </w:rPr>
        <w:t>.</w:t>
      </w:r>
      <w:r w:rsidR="00EA6347" w:rsidRPr="002F5181">
        <w:rPr>
          <w:rFonts w:cstheme="minorHAnsi"/>
          <w:sz w:val="24"/>
          <w:szCs w:val="24"/>
        </w:rPr>
        <w:t xml:space="preserve"> Isto é, </w:t>
      </w:r>
      <w:r w:rsidR="006F7AB8" w:rsidRPr="002F5181">
        <w:rPr>
          <w:rFonts w:cstheme="minorHAnsi"/>
          <w:sz w:val="24"/>
          <w:szCs w:val="24"/>
        </w:rPr>
        <w:t xml:space="preserve">uma molécula que </w:t>
      </w:r>
      <w:r w:rsidR="00EA6347" w:rsidRPr="002F5181">
        <w:rPr>
          <w:rFonts w:cstheme="minorHAnsi"/>
          <w:sz w:val="24"/>
          <w:szCs w:val="24"/>
        </w:rPr>
        <w:t>possuía um grupo bioquímico funcional</w:t>
      </w:r>
      <w:r w:rsidR="0006425E" w:rsidRPr="002F5181">
        <w:rPr>
          <w:rFonts w:cstheme="minorHAnsi"/>
          <w:sz w:val="24"/>
          <w:szCs w:val="24"/>
        </w:rPr>
        <w:t xml:space="preserve"> </w:t>
      </w:r>
      <w:proofErr w:type="spellStart"/>
      <w:r w:rsidR="0006425E" w:rsidRPr="002F5181">
        <w:rPr>
          <w:rFonts w:cstheme="minorHAnsi"/>
          <w:sz w:val="24"/>
          <w:szCs w:val="24"/>
        </w:rPr>
        <w:t>amina</w:t>
      </w:r>
      <w:proofErr w:type="spellEnd"/>
      <w:r w:rsidR="0006425E" w:rsidRPr="002F5181">
        <w:rPr>
          <w:rFonts w:cstheme="minorHAnsi"/>
          <w:sz w:val="24"/>
          <w:szCs w:val="24"/>
        </w:rPr>
        <w:t xml:space="preserve"> </w:t>
      </w:r>
      <w:proofErr w:type="gramStart"/>
      <w:r w:rsidR="006F7AB8" w:rsidRPr="002F5181">
        <w:rPr>
          <w:rFonts w:cstheme="minorHAnsi"/>
          <w:sz w:val="24"/>
          <w:szCs w:val="24"/>
        </w:rPr>
        <w:t>(–NH</w:t>
      </w:r>
      <w:r w:rsidR="006F7AB8" w:rsidRPr="002F5181">
        <w:rPr>
          <w:rFonts w:cstheme="minorHAnsi"/>
          <w:sz w:val="24"/>
          <w:szCs w:val="24"/>
          <w:vertAlign w:val="subscript"/>
        </w:rPr>
        <w:t>2</w:t>
      </w:r>
      <w:proofErr w:type="gramEnd"/>
      <w:r w:rsidR="006F7AB8" w:rsidRPr="002F5181">
        <w:rPr>
          <w:rFonts w:cstheme="minorHAnsi"/>
          <w:sz w:val="24"/>
          <w:szCs w:val="24"/>
        </w:rPr>
        <w:t>),</w:t>
      </w:r>
      <w:r w:rsidR="0006425E" w:rsidRPr="002F5181">
        <w:rPr>
          <w:rFonts w:cstheme="minorHAnsi"/>
          <w:sz w:val="24"/>
          <w:szCs w:val="24"/>
        </w:rPr>
        <w:t xml:space="preserve"> </w:t>
      </w:r>
      <w:r w:rsidR="00EA6347" w:rsidRPr="002F5181">
        <w:rPr>
          <w:rFonts w:cstheme="minorHAnsi"/>
          <w:sz w:val="24"/>
          <w:szCs w:val="24"/>
        </w:rPr>
        <w:t>composto por um átomo de azoto (N) e</w:t>
      </w:r>
      <w:r w:rsidR="0006425E" w:rsidRPr="002F5181">
        <w:rPr>
          <w:rFonts w:cstheme="minorHAnsi"/>
          <w:sz w:val="24"/>
          <w:szCs w:val="24"/>
        </w:rPr>
        <w:t xml:space="preserve"> dois de hidrogénio (H), ligado</w:t>
      </w:r>
      <w:r w:rsidR="00745868" w:rsidRPr="002F5181">
        <w:rPr>
          <w:rFonts w:cstheme="minorHAnsi"/>
          <w:sz w:val="24"/>
          <w:szCs w:val="24"/>
        </w:rPr>
        <w:t xml:space="preserve"> </w:t>
      </w:r>
      <w:r w:rsidR="0006425E" w:rsidRPr="002F5181">
        <w:rPr>
          <w:rFonts w:cstheme="minorHAnsi"/>
          <w:sz w:val="24"/>
          <w:szCs w:val="24"/>
        </w:rPr>
        <w:t xml:space="preserve">a um </w:t>
      </w:r>
      <w:r w:rsidR="006F7AB8" w:rsidRPr="002F5181">
        <w:rPr>
          <w:rFonts w:cstheme="minorHAnsi"/>
          <w:sz w:val="24"/>
          <w:szCs w:val="24"/>
        </w:rPr>
        <w:t xml:space="preserve">outro </w:t>
      </w:r>
      <w:r w:rsidR="0006425E" w:rsidRPr="002F5181">
        <w:rPr>
          <w:rFonts w:cstheme="minorHAnsi"/>
          <w:sz w:val="24"/>
          <w:szCs w:val="24"/>
        </w:rPr>
        <w:t xml:space="preserve">determinado átomo de uma </w:t>
      </w:r>
      <w:r w:rsidR="006F7AB8" w:rsidRPr="002F5181">
        <w:rPr>
          <w:rFonts w:cstheme="minorHAnsi"/>
          <w:sz w:val="24"/>
          <w:szCs w:val="24"/>
        </w:rPr>
        <w:t xml:space="preserve">dada </w:t>
      </w:r>
      <w:r w:rsidR="0006425E" w:rsidRPr="002F5181">
        <w:rPr>
          <w:rFonts w:cstheme="minorHAnsi"/>
          <w:sz w:val="24"/>
          <w:szCs w:val="24"/>
        </w:rPr>
        <w:t>molécula</w:t>
      </w:r>
      <w:r w:rsidR="006F7AB8" w:rsidRPr="002F5181">
        <w:rPr>
          <w:rFonts w:cstheme="minorHAnsi"/>
          <w:sz w:val="24"/>
          <w:szCs w:val="24"/>
        </w:rPr>
        <w:t xml:space="preserve"> presente na casca do arroz</w:t>
      </w:r>
      <w:r w:rsidR="0006425E" w:rsidRPr="002F5181">
        <w:rPr>
          <w:rFonts w:cstheme="minorHAnsi"/>
          <w:sz w:val="24"/>
          <w:szCs w:val="24"/>
        </w:rPr>
        <w:t>.</w:t>
      </w:r>
      <w:r w:rsidR="006F7AB8" w:rsidRPr="002F5181">
        <w:rPr>
          <w:rFonts w:cstheme="minorHAnsi"/>
          <w:sz w:val="24"/>
          <w:szCs w:val="24"/>
        </w:rPr>
        <w:t xml:space="preserve"> </w:t>
      </w:r>
      <w:proofErr w:type="spellStart"/>
      <w:r w:rsidR="006F7AB8" w:rsidRPr="002F5181">
        <w:rPr>
          <w:rFonts w:cstheme="minorHAnsi"/>
          <w:sz w:val="24"/>
          <w:szCs w:val="24"/>
        </w:rPr>
        <w:t>Funk</w:t>
      </w:r>
      <w:proofErr w:type="spellEnd"/>
      <w:r w:rsidR="006F7AB8" w:rsidRPr="002F5181">
        <w:rPr>
          <w:rFonts w:cstheme="minorHAnsi"/>
          <w:sz w:val="24"/>
          <w:szCs w:val="24"/>
        </w:rPr>
        <w:t xml:space="preserve"> baptizou em 1912</w:t>
      </w:r>
      <w:r w:rsidR="005A784F">
        <w:rPr>
          <w:rFonts w:cstheme="minorHAnsi"/>
          <w:sz w:val="24"/>
          <w:szCs w:val="24"/>
        </w:rPr>
        <w:t xml:space="preserve">, há cem </w:t>
      </w:r>
      <w:r w:rsidR="00E07668">
        <w:rPr>
          <w:rFonts w:cstheme="minorHAnsi"/>
          <w:sz w:val="24"/>
          <w:szCs w:val="24"/>
        </w:rPr>
        <w:t xml:space="preserve">anos, </w:t>
      </w:r>
      <w:r w:rsidR="00E07668" w:rsidRPr="002F5181">
        <w:rPr>
          <w:rFonts w:cstheme="minorHAnsi"/>
          <w:sz w:val="24"/>
          <w:szCs w:val="24"/>
        </w:rPr>
        <w:t>este</w:t>
      </w:r>
      <w:r w:rsidR="006F7AB8" w:rsidRPr="002F5181">
        <w:rPr>
          <w:rFonts w:cstheme="minorHAnsi"/>
          <w:sz w:val="24"/>
          <w:szCs w:val="24"/>
        </w:rPr>
        <w:t xml:space="preserve"> composto por vitamina (a partir da palavra latina “</w:t>
      </w:r>
      <w:proofErr w:type="spellStart"/>
      <w:r w:rsidR="006F7AB8" w:rsidRPr="002F5181">
        <w:rPr>
          <w:rFonts w:cstheme="minorHAnsi"/>
          <w:sz w:val="24"/>
          <w:szCs w:val="24"/>
        </w:rPr>
        <w:t>vita</w:t>
      </w:r>
      <w:proofErr w:type="spellEnd"/>
      <w:r w:rsidR="006F7AB8" w:rsidRPr="002F5181">
        <w:rPr>
          <w:rFonts w:cstheme="minorHAnsi"/>
          <w:sz w:val="24"/>
          <w:szCs w:val="24"/>
        </w:rPr>
        <w:t xml:space="preserve">” (vida) e do sufixo </w:t>
      </w:r>
      <w:proofErr w:type="spellStart"/>
      <w:r w:rsidR="006F7AB8" w:rsidRPr="002F5181">
        <w:rPr>
          <w:rFonts w:cstheme="minorHAnsi"/>
          <w:sz w:val="24"/>
          <w:szCs w:val="24"/>
        </w:rPr>
        <w:t>amina</w:t>
      </w:r>
      <w:proofErr w:type="spellEnd"/>
      <w:r w:rsidR="006F7AB8" w:rsidRPr="002F5181">
        <w:rPr>
          <w:rFonts w:cstheme="minorHAnsi"/>
          <w:sz w:val="24"/>
          <w:szCs w:val="24"/>
        </w:rPr>
        <w:t xml:space="preserve"> do grupo bioquímico). Ou seja, o “factor acessório alimentar” de </w:t>
      </w:r>
      <w:proofErr w:type="spellStart"/>
      <w:r w:rsidR="006F7AB8" w:rsidRPr="002F5181">
        <w:rPr>
          <w:rFonts w:cstheme="minorHAnsi"/>
          <w:sz w:val="24"/>
          <w:szCs w:val="24"/>
        </w:rPr>
        <w:t>Hopkins</w:t>
      </w:r>
      <w:proofErr w:type="spellEnd"/>
      <w:r w:rsidR="006F7AB8" w:rsidRPr="002F5181">
        <w:rPr>
          <w:rFonts w:cstheme="minorHAnsi"/>
          <w:sz w:val="24"/>
          <w:szCs w:val="24"/>
        </w:rPr>
        <w:t xml:space="preserve"> era uma </w:t>
      </w:r>
      <w:proofErr w:type="spellStart"/>
      <w:r w:rsidR="006F7AB8" w:rsidRPr="002F5181">
        <w:rPr>
          <w:rFonts w:cstheme="minorHAnsi"/>
          <w:sz w:val="24"/>
          <w:szCs w:val="24"/>
        </w:rPr>
        <w:t>amina</w:t>
      </w:r>
      <w:proofErr w:type="spellEnd"/>
      <w:r w:rsidR="006F7AB8" w:rsidRPr="002F5181">
        <w:rPr>
          <w:rFonts w:cstheme="minorHAnsi"/>
          <w:sz w:val="24"/>
          <w:szCs w:val="24"/>
        </w:rPr>
        <w:t xml:space="preserve"> vital!</w:t>
      </w:r>
      <w:r w:rsidR="00E07668">
        <w:rPr>
          <w:rFonts w:cstheme="minorHAnsi"/>
          <w:sz w:val="24"/>
          <w:szCs w:val="24"/>
        </w:rPr>
        <w:t xml:space="preserve"> Hoje sabemos que </w:t>
      </w:r>
      <w:proofErr w:type="spellStart"/>
      <w:r w:rsidR="00E07668">
        <w:rPr>
          <w:rFonts w:cstheme="minorHAnsi"/>
          <w:sz w:val="24"/>
          <w:szCs w:val="24"/>
        </w:rPr>
        <w:t>Funk</w:t>
      </w:r>
      <w:proofErr w:type="spellEnd"/>
      <w:r w:rsidR="00E07668">
        <w:rPr>
          <w:rFonts w:cstheme="minorHAnsi"/>
          <w:sz w:val="24"/>
          <w:szCs w:val="24"/>
        </w:rPr>
        <w:t xml:space="preserve"> descobriu a </w:t>
      </w:r>
      <w:proofErr w:type="spellStart"/>
      <w:r w:rsidR="00E07668">
        <w:rPr>
          <w:rFonts w:cstheme="minorHAnsi"/>
          <w:sz w:val="24"/>
          <w:szCs w:val="24"/>
        </w:rPr>
        <w:t>tiamima</w:t>
      </w:r>
      <w:proofErr w:type="spellEnd"/>
      <w:r w:rsidR="00E07668">
        <w:rPr>
          <w:rFonts w:cstheme="minorHAnsi"/>
          <w:sz w:val="24"/>
          <w:szCs w:val="24"/>
        </w:rPr>
        <w:t xml:space="preserve"> ou vitamina B1.</w:t>
      </w:r>
    </w:p>
    <w:p w:rsidR="00D34BD3" w:rsidRPr="002F5181" w:rsidRDefault="00FB376C" w:rsidP="00C733CF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F5181">
        <w:rPr>
          <w:rFonts w:cstheme="minorHAnsi"/>
          <w:color w:val="000000"/>
          <w:sz w:val="24"/>
          <w:szCs w:val="24"/>
          <w:shd w:val="clear" w:color="auto" w:fill="FFFFFF"/>
        </w:rPr>
        <w:t xml:space="preserve">Em 1912, </w:t>
      </w:r>
      <w:proofErr w:type="spellStart"/>
      <w:r w:rsidRPr="002F5181">
        <w:rPr>
          <w:rFonts w:cstheme="minorHAnsi"/>
          <w:color w:val="000000"/>
          <w:sz w:val="24"/>
          <w:szCs w:val="24"/>
          <w:shd w:val="clear" w:color="auto" w:fill="FFFFFF"/>
        </w:rPr>
        <w:t>Hopkins</w:t>
      </w:r>
      <w:proofErr w:type="spellEnd"/>
      <w:r w:rsidRPr="002F5181">
        <w:rPr>
          <w:rFonts w:cstheme="minorHAnsi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2F5181">
        <w:rPr>
          <w:rFonts w:cstheme="minorHAnsi"/>
          <w:color w:val="000000"/>
          <w:sz w:val="24"/>
          <w:szCs w:val="24"/>
          <w:shd w:val="clear" w:color="auto" w:fill="FFFFFF"/>
        </w:rPr>
        <w:t>Funk</w:t>
      </w:r>
      <w:proofErr w:type="spellEnd"/>
      <w:r w:rsidRPr="002F5181">
        <w:rPr>
          <w:rFonts w:cstheme="minorHAnsi"/>
          <w:color w:val="000000"/>
          <w:sz w:val="24"/>
          <w:szCs w:val="24"/>
          <w:shd w:val="clear" w:color="auto" w:fill="FFFFFF"/>
        </w:rPr>
        <w:t xml:space="preserve"> postularam a “hipótese da deficiência vitamínica”, propondo que a ausência, num dado sistema orgânico, de quantidades suficientes de uma </w:t>
      </w:r>
      <w:r w:rsidR="007C127F" w:rsidRPr="002F5181">
        <w:rPr>
          <w:rFonts w:cstheme="minorHAnsi"/>
          <w:color w:val="000000"/>
          <w:sz w:val="24"/>
          <w:szCs w:val="24"/>
          <w:shd w:val="clear" w:color="auto" w:fill="FFFFFF"/>
        </w:rPr>
        <w:t xml:space="preserve">certa </w:t>
      </w:r>
      <w:r w:rsidRPr="002F5181">
        <w:rPr>
          <w:rFonts w:cstheme="minorHAnsi"/>
          <w:color w:val="000000"/>
          <w:sz w:val="24"/>
          <w:szCs w:val="24"/>
          <w:shd w:val="clear" w:color="auto" w:fill="FFFFFF"/>
        </w:rPr>
        <w:t>vitamina</w:t>
      </w:r>
      <w:r w:rsidR="007C127F" w:rsidRPr="002F5181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2F51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C127F" w:rsidRPr="002F5181">
        <w:rPr>
          <w:rFonts w:cstheme="minorHAnsi"/>
          <w:color w:val="000000"/>
          <w:sz w:val="24"/>
          <w:szCs w:val="24"/>
          <w:shd w:val="clear" w:color="auto" w:fill="FFFFFF"/>
        </w:rPr>
        <w:t xml:space="preserve">poderia levar ao desenvolvimento de uma determinada doença. </w:t>
      </w:r>
    </w:p>
    <w:p w:rsidR="008B6943" w:rsidRPr="002F5181" w:rsidRDefault="007C127F" w:rsidP="00C733CF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F5181">
        <w:rPr>
          <w:rFonts w:cstheme="minorHAnsi"/>
          <w:color w:val="000000"/>
          <w:sz w:val="24"/>
          <w:szCs w:val="24"/>
          <w:shd w:val="clear" w:color="auto" w:fill="FFFFFF"/>
        </w:rPr>
        <w:t xml:space="preserve">O termo “vitamina” foi rapidamente </w:t>
      </w:r>
      <w:r w:rsidR="00E4147A" w:rsidRPr="002F5181">
        <w:rPr>
          <w:rFonts w:cstheme="minorHAnsi"/>
          <w:color w:val="000000"/>
          <w:sz w:val="24"/>
          <w:szCs w:val="24"/>
          <w:shd w:val="clear" w:color="auto" w:fill="FFFFFF"/>
        </w:rPr>
        <w:t>generalizado</w:t>
      </w:r>
      <w:r w:rsidRPr="002F5181">
        <w:rPr>
          <w:rFonts w:cstheme="minorHAnsi"/>
          <w:color w:val="000000"/>
          <w:sz w:val="24"/>
          <w:szCs w:val="24"/>
          <w:shd w:val="clear" w:color="auto" w:fill="FFFFFF"/>
        </w:rPr>
        <w:t xml:space="preserve"> a todos os “factores alimentares acessórios”. </w:t>
      </w:r>
      <w:r w:rsidR="008B6943" w:rsidRPr="002F5181">
        <w:rPr>
          <w:rFonts w:cstheme="minorHAnsi"/>
          <w:color w:val="000000"/>
          <w:sz w:val="24"/>
          <w:szCs w:val="24"/>
          <w:shd w:val="clear" w:color="auto" w:fill="FFFFFF"/>
        </w:rPr>
        <w:t xml:space="preserve">Hoje sabemos que </w:t>
      </w:r>
      <w:r w:rsidR="002F5181">
        <w:rPr>
          <w:rFonts w:cstheme="minorHAnsi"/>
          <w:color w:val="000000"/>
          <w:sz w:val="24"/>
          <w:szCs w:val="24"/>
          <w:shd w:val="clear" w:color="auto" w:fill="FFFFFF"/>
        </w:rPr>
        <w:t>a maior parte</w:t>
      </w:r>
      <w:r w:rsidR="008B6943" w:rsidRPr="002F5181">
        <w:rPr>
          <w:rFonts w:cstheme="minorHAnsi"/>
          <w:color w:val="000000"/>
          <w:sz w:val="24"/>
          <w:szCs w:val="24"/>
          <w:shd w:val="clear" w:color="auto" w:fill="FFFFFF"/>
        </w:rPr>
        <w:t xml:space="preserve"> das vitaminas</w:t>
      </w:r>
      <w:r w:rsidR="00E4147A" w:rsidRPr="002F5181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FD3C9C">
        <w:rPr>
          <w:rFonts w:cstheme="minorHAnsi"/>
          <w:color w:val="000000"/>
          <w:sz w:val="24"/>
          <w:szCs w:val="24"/>
          <w:shd w:val="clear" w:color="auto" w:fill="FFFFFF"/>
        </w:rPr>
        <w:t xml:space="preserve"> entretanto identificadas, caracterizadas quimicamente e com respectivo mecanismo de acção bioquímico esclarecido, </w:t>
      </w:r>
      <w:r w:rsidR="008B6943" w:rsidRPr="002F5181">
        <w:rPr>
          <w:rFonts w:cstheme="minorHAnsi"/>
          <w:color w:val="000000"/>
          <w:sz w:val="24"/>
          <w:szCs w:val="24"/>
          <w:shd w:val="clear" w:color="auto" w:fill="FFFFFF"/>
        </w:rPr>
        <w:t>não possuem o grupo fu</w:t>
      </w:r>
      <w:r w:rsidR="00E4147A" w:rsidRPr="002F5181">
        <w:rPr>
          <w:rFonts w:cstheme="minorHAnsi"/>
          <w:color w:val="000000"/>
          <w:sz w:val="24"/>
          <w:szCs w:val="24"/>
          <w:shd w:val="clear" w:color="auto" w:fill="FFFFFF"/>
        </w:rPr>
        <w:t xml:space="preserve">ncional </w:t>
      </w:r>
      <w:proofErr w:type="spellStart"/>
      <w:r w:rsidR="00E4147A" w:rsidRPr="002F5181">
        <w:rPr>
          <w:rFonts w:cstheme="minorHAnsi"/>
          <w:color w:val="000000"/>
          <w:sz w:val="24"/>
          <w:szCs w:val="24"/>
          <w:shd w:val="clear" w:color="auto" w:fill="FFFFFF"/>
        </w:rPr>
        <w:t>amina</w:t>
      </w:r>
      <w:proofErr w:type="spellEnd"/>
      <w:r w:rsidR="00E4147A" w:rsidRPr="002F5181">
        <w:rPr>
          <w:rFonts w:cstheme="minorHAnsi"/>
          <w:color w:val="000000"/>
          <w:sz w:val="24"/>
          <w:szCs w:val="24"/>
          <w:shd w:val="clear" w:color="auto" w:fill="FFFFFF"/>
        </w:rPr>
        <w:t xml:space="preserve"> na sua composição</w:t>
      </w:r>
      <w:r w:rsidR="008B6943" w:rsidRPr="002F5181">
        <w:rPr>
          <w:rFonts w:cstheme="minorHAnsi"/>
          <w:color w:val="000000"/>
          <w:sz w:val="24"/>
          <w:szCs w:val="24"/>
          <w:shd w:val="clear" w:color="auto" w:fill="FFFFFF"/>
        </w:rPr>
        <w:t>. Contudo, devido à</w:t>
      </w:r>
      <w:r w:rsidR="00431792">
        <w:rPr>
          <w:rFonts w:cstheme="minorHAnsi"/>
          <w:color w:val="000000"/>
          <w:sz w:val="24"/>
          <w:szCs w:val="24"/>
          <w:shd w:val="clear" w:color="auto" w:fill="FFFFFF"/>
        </w:rPr>
        <w:t xml:space="preserve"> generalização inicial do termo e por metonímica, </w:t>
      </w:r>
      <w:r w:rsidR="008B6943" w:rsidRPr="002F5181">
        <w:rPr>
          <w:rFonts w:cstheme="minorHAnsi"/>
          <w:color w:val="000000"/>
          <w:sz w:val="24"/>
          <w:szCs w:val="24"/>
          <w:shd w:val="clear" w:color="auto" w:fill="FFFFFF"/>
        </w:rPr>
        <w:t xml:space="preserve">ainda hoje nos referimos a essas substâncias por vitaminas. </w:t>
      </w:r>
    </w:p>
    <w:p w:rsidR="00923A12" w:rsidRPr="002E26E0" w:rsidRDefault="00923A12" w:rsidP="00C733CF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2F5181" w:rsidRPr="002E26E0" w:rsidRDefault="002F5181" w:rsidP="00C733CF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E26E0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António Piedade</w:t>
      </w:r>
    </w:p>
    <w:p w:rsidR="00F57DF2" w:rsidRPr="00DC5553" w:rsidRDefault="00F57DF2" w:rsidP="00C733CF">
      <w:pPr>
        <w:spacing w:line="360" w:lineRule="auto"/>
        <w:rPr>
          <w:rFonts w:cstheme="minorHAnsi"/>
          <w:sz w:val="24"/>
          <w:szCs w:val="24"/>
        </w:rPr>
      </w:pPr>
      <w:r w:rsidRPr="00DC5553">
        <w:rPr>
          <w:rFonts w:cstheme="minorHAnsi"/>
          <w:color w:val="000000"/>
          <w:sz w:val="24"/>
          <w:szCs w:val="24"/>
          <w:shd w:val="clear" w:color="auto" w:fill="FFFFFF"/>
        </w:rPr>
        <w:t>Ciência na Imprensa Regional – Ciência Viva</w:t>
      </w:r>
    </w:p>
    <w:sectPr w:rsidR="00F57DF2" w:rsidRPr="00DC5553" w:rsidSect="00CB7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E65FB"/>
    <w:rsid w:val="0006425E"/>
    <w:rsid w:val="001C36EE"/>
    <w:rsid w:val="001E2F76"/>
    <w:rsid w:val="002E26E0"/>
    <w:rsid w:val="002F5181"/>
    <w:rsid w:val="00344DB3"/>
    <w:rsid w:val="00406E88"/>
    <w:rsid w:val="00431792"/>
    <w:rsid w:val="00445305"/>
    <w:rsid w:val="0058111A"/>
    <w:rsid w:val="005A784F"/>
    <w:rsid w:val="005F1D57"/>
    <w:rsid w:val="0061745B"/>
    <w:rsid w:val="00652FD1"/>
    <w:rsid w:val="006B0777"/>
    <w:rsid w:val="006F7AB8"/>
    <w:rsid w:val="00745868"/>
    <w:rsid w:val="007C127F"/>
    <w:rsid w:val="007F155E"/>
    <w:rsid w:val="008663DC"/>
    <w:rsid w:val="0088295C"/>
    <w:rsid w:val="008B6943"/>
    <w:rsid w:val="00923A12"/>
    <w:rsid w:val="00993574"/>
    <w:rsid w:val="009B5AD9"/>
    <w:rsid w:val="009E26CF"/>
    <w:rsid w:val="00A57037"/>
    <w:rsid w:val="00A90889"/>
    <w:rsid w:val="00AB2069"/>
    <w:rsid w:val="00AD7C95"/>
    <w:rsid w:val="00B020DD"/>
    <w:rsid w:val="00B04D3F"/>
    <w:rsid w:val="00B31BE8"/>
    <w:rsid w:val="00BE65FB"/>
    <w:rsid w:val="00C2329F"/>
    <w:rsid w:val="00C3451F"/>
    <w:rsid w:val="00C505B3"/>
    <w:rsid w:val="00C733CF"/>
    <w:rsid w:val="00C737E7"/>
    <w:rsid w:val="00CA1123"/>
    <w:rsid w:val="00CB2054"/>
    <w:rsid w:val="00CB721B"/>
    <w:rsid w:val="00D34BD3"/>
    <w:rsid w:val="00DC5553"/>
    <w:rsid w:val="00E07668"/>
    <w:rsid w:val="00E34B02"/>
    <w:rsid w:val="00E4147A"/>
    <w:rsid w:val="00E47202"/>
    <w:rsid w:val="00EA6347"/>
    <w:rsid w:val="00EB5C8D"/>
    <w:rsid w:val="00EF142C"/>
    <w:rsid w:val="00EF56BB"/>
    <w:rsid w:val="00F06FA2"/>
    <w:rsid w:val="00F321F2"/>
    <w:rsid w:val="00F56F51"/>
    <w:rsid w:val="00F57DF2"/>
    <w:rsid w:val="00FA09D7"/>
    <w:rsid w:val="00FB376C"/>
    <w:rsid w:val="00FD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37E7"/>
  </w:style>
  <w:style w:type="character" w:styleId="Hyperlink">
    <w:name w:val="Hyperlink"/>
    <w:basedOn w:val="DefaultParagraphFont"/>
    <w:uiPriority w:val="99"/>
    <w:semiHidden/>
    <w:unhideWhenUsed/>
    <w:rsid w:val="00C737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C737E7"/>
  </w:style>
  <w:style w:type="character" w:styleId="Hiperligao">
    <w:name w:val="Hyperlink"/>
    <w:basedOn w:val="Tipodeletrapredefinidodopargrafo"/>
    <w:uiPriority w:val="99"/>
    <w:semiHidden/>
    <w:unhideWhenUsed/>
    <w:rsid w:val="00C737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619</Words>
  <Characters>3498</Characters>
  <Application>Microsoft Office Word</Application>
  <DocSecurity>0</DocSecurity>
  <Lines>59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antonio</cp:lastModifiedBy>
  <cp:revision>11</cp:revision>
  <dcterms:created xsi:type="dcterms:W3CDTF">2012-03-16T23:36:00Z</dcterms:created>
  <dcterms:modified xsi:type="dcterms:W3CDTF">2012-03-17T22:41:00Z</dcterms:modified>
</cp:coreProperties>
</file>