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CA" w:rsidRPr="009A5788" w:rsidRDefault="00FA37CA">
      <w:pPr>
        <w:rPr>
          <w:rFonts w:ascii="Arial" w:hAnsi="Arial" w:cs="Arial"/>
          <w:b/>
          <w:color w:val="222222"/>
          <w:sz w:val="24"/>
          <w:szCs w:val="24"/>
        </w:rPr>
      </w:pPr>
      <w:r w:rsidRPr="009A5788">
        <w:rPr>
          <w:rFonts w:ascii="Arial" w:hAnsi="Arial" w:cs="Arial"/>
          <w:b/>
          <w:color w:val="222222"/>
          <w:sz w:val="24"/>
          <w:szCs w:val="24"/>
        </w:rPr>
        <w:t xml:space="preserve">Natural de Santarém publica na revista </w:t>
      </w:r>
      <w:r w:rsidR="009A5788">
        <w:rPr>
          <w:rFonts w:ascii="Arial" w:hAnsi="Arial" w:cs="Arial"/>
          <w:b/>
          <w:color w:val="222222"/>
          <w:sz w:val="24"/>
          <w:szCs w:val="24"/>
        </w:rPr>
        <w:t>“</w:t>
      </w:r>
      <w:proofErr w:type="spellStart"/>
      <w:r w:rsidRPr="009A5788">
        <w:rPr>
          <w:rFonts w:ascii="Arial" w:hAnsi="Arial" w:cs="Arial"/>
          <w:b/>
          <w:color w:val="222222"/>
          <w:sz w:val="24"/>
          <w:szCs w:val="24"/>
        </w:rPr>
        <w:t>Science</w:t>
      </w:r>
      <w:proofErr w:type="spellEnd"/>
      <w:r w:rsidR="009A5788">
        <w:rPr>
          <w:rFonts w:ascii="Arial" w:hAnsi="Arial" w:cs="Arial"/>
          <w:b/>
          <w:color w:val="222222"/>
          <w:sz w:val="24"/>
          <w:szCs w:val="24"/>
        </w:rPr>
        <w:t>”</w:t>
      </w:r>
      <w:r w:rsidRPr="009A5788">
        <w:rPr>
          <w:rFonts w:ascii="Arial" w:hAnsi="Arial" w:cs="Arial"/>
          <w:b/>
          <w:color w:val="222222"/>
          <w:sz w:val="24"/>
          <w:szCs w:val="24"/>
        </w:rPr>
        <w:t>.</w:t>
      </w:r>
    </w:p>
    <w:p w:rsidR="00FA37CA" w:rsidRDefault="00FA37CA">
      <w:pPr>
        <w:rPr>
          <w:rFonts w:ascii="Arial" w:hAnsi="Arial" w:cs="Arial"/>
          <w:color w:val="222222"/>
          <w:sz w:val="20"/>
          <w:szCs w:val="20"/>
        </w:rPr>
      </w:pPr>
    </w:p>
    <w:p w:rsidR="00FA37CA" w:rsidRPr="009A5788" w:rsidRDefault="009A5788">
      <w:pPr>
        <w:rPr>
          <w:rFonts w:ascii="Arial" w:hAnsi="Arial" w:cs="Arial"/>
          <w:b/>
          <w:color w:val="222222"/>
        </w:rPr>
      </w:pPr>
      <w:r w:rsidRPr="009A5788">
        <w:rPr>
          <w:rFonts w:ascii="Arial" w:hAnsi="Arial" w:cs="Arial"/>
          <w:b/>
          <w:color w:val="222222"/>
        </w:rPr>
        <w:t xml:space="preserve">O Investigador </w:t>
      </w:r>
      <w:r w:rsidR="00FA37CA" w:rsidRPr="009A5788">
        <w:rPr>
          <w:rFonts w:ascii="Arial" w:hAnsi="Arial" w:cs="Arial"/>
          <w:b/>
          <w:color w:val="222222"/>
        </w:rPr>
        <w:t>Alexandre Raposo</w:t>
      </w:r>
      <w:proofErr w:type="gramStart"/>
      <w:r w:rsidRPr="009A5788">
        <w:rPr>
          <w:rFonts w:ascii="Arial" w:hAnsi="Arial" w:cs="Arial"/>
          <w:b/>
          <w:color w:val="222222"/>
        </w:rPr>
        <w:t>,</w:t>
      </w:r>
      <w:proofErr w:type="gramEnd"/>
      <w:r w:rsidR="00FA37CA" w:rsidRPr="009A5788">
        <w:rPr>
          <w:rFonts w:ascii="Arial" w:hAnsi="Arial" w:cs="Arial"/>
          <w:b/>
          <w:color w:val="222222"/>
        </w:rPr>
        <w:t xml:space="preserve"> nasceu em Santarém, cresceu e estudou em Ferreira do Alentejo, Doutorou-se na </w:t>
      </w:r>
      <w:r w:rsidR="00FA37CA" w:rsidRPr="009A5788">
        <w:rPr>
          <w:rFonts w:ascii="Arial" w:hAnsi="Arial" w:cs="Arial"/>
          <w:b/>
          <w:color w:val="222222"/>
        </w:rPr>
        <w:t>Universidade de Cambridge</w:t>
      </w:r>
      <w:r w:rsidR="00FA37CA" w:rsidRPr="009A5788">
        <w:rPr>
          <w:rFonts w:ascii="Arial" w:hAnsi="Arial" w:cs="Arial"/>
          <w:b/>
          <w:color w:val="222222"/>
        </w:rPr>
        <w:t xml:space="preserve"> </w:t>
      </w:r>
      <w:r w:rsidR="00FA37CA" w:rsidRPr="009A5788">
        <w:rPr>
          <w:rFonts w:ascii="Arial" w:hAnsi="Arial" w:cs="Arial"/>
          <w:b/>
          <w:color w:val="222222"/>
        </w:rPr>
        <w:t>(RU)</w:t>
      </w:r>
      <w:r w:rsidRPr="009A5788">
        <w:rPr>
          <w:rFonts w:ascii="Arial" w:hAnsi="Arial" w:cs="Arial"/>
          <w:b/>
          <w:color w:val="222222"/>
        </w:rPr>
        <w:t xml:space="preserve">, acaba de publicar um artigo na prestigiada revista </w:t>
      </w:r>
      <w:proofErr w:type="spellStart"/>
      <w:r w:rsidRPr="009A5788">
        <w:rPr>
          <w:rFonts w:ascii="Arial" w:hAnsi="Arial" w:cs="Arial"/>
          <w:b/>
          <w:color w:val="222222"/>
        </w:rPr>
        <w:t>Science</w:t>
      </w:r>
      <w:proofErr w:type="spellEnd"/>
      <w:r w:rsidRPr="009A5788">
        <w:rPr>
          <w:rFonts w:ascii="Arial" w:hAnsi="Arial" w:cs="Arial"/>
          <w:b/>
          <w:color w:val="222222"/>
        </w:rPr>
        <w:t>, um importante contributo para entender o desenvolvimento da mosca da fruta.</w:t>
      </w:r>
    </w:p>
    <w:p w:rsidR="00776D7E" w:rsidRDefault="00776D7E">
      <w:pPr>
        <w:rPr>
          <w:rFonts w:ascii="Arial" w:hAnsi="Arial" w:cs="Arial"/>
          <w:color w:val="222222"/>
          <w:sz w:val="20"/>
          <w:szCs w:val="20"/>
        </w:rPr>
      </w:pPr>
    </w:p>
    <w:p w:rsidR="00776D7E" w:rsidRDefault="00FA37CA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O posicionamento correcto do núcleo da célula é importante em vários processos biológicos, a tal ponto que algumas doenças neurológicas se caracterizam por defeitos nos movimentos do núcleo. Também no gâmeta feminino da mosca da fruta - o oócito - assim é. Mesmo antes da fertilização, é a deslocação do núcleo da extremidade posterior para a zona anterior do oócito que determina o eixo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dorso-ventral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(costas-ventre) do futuro embrião da mosca. Sem eixos </w:t>
      </w:r>
      <w:r>
        <w:rPr>
          <w:rFonts w:ascii="Arial" w:hAnsi="Arial" w:cs="Arial"/>
          <w:color w:val="222222"/>
          <w:sz w:val="20"/>
          <w:szCs w:val="20"/>
        </w:rPr>
        <w:t>correctamente</w:t>
      </w:r>
      <w:r>
        <w:rPr>
          <w:rFonts w:ascii="Arial" w:hAnsi="Arial" w:cs="Arial"/>
          <w:color w:val="222222"/>
          <w:sz w:val="20"/>
          <w:szCs w:val="20"/>
        </w:rPr>
        <w:t xml:space="preserve"> estabelecidos, o desenvolvimento do embrião não prossegue com normalidade.</w:t>
      </w:r>
    </w:p>
    <w:p w:rsidR="00776D7E" w:rsidRDefault="00FA37CA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Num estudo agora publicado na revista </w:t>
      </w:r>
      <w:r w:rsidR="009A5788">
        <w:rPr>
          <w:rFonts w:ascii="Arial" w:hAnsi="Arial" w:cs="Arial"/>
          <w:color w:val="222222"/>
          <w:sz w:val="20"/>
          <w:szCs w:val="20"/>
        </w:rPr>
        <w:t>“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Science</w:t>
      </w:r>
      <w:proofErr w:type="spellEnd"/>
      <w:r w:rsidR="009A5788">
        <w:rPr>
          <w:rFonts w:ascii="Arial" w:hAnsi="Arial" w:cs="Arial"/>
          <w:color w:val="222222"/>
          <w:sz w:val="20"/>
          <w:szCs w:val="20"/>
        </w:rPr>
        <w:t>”</w:t>
      </w:r>
      <w:r>
        <w:rPr>
          <w:rFonts w:ascii="Arial" w:hAnsi="Arial" w:cs="Arial"/>
          <w:color w:val="222222"/>
          <w:sz w:val="20"/>
          <w:szCs w:val="20"/>
        </w:rPr>
        <w:t xml:space="preserve">, uma equipa de investigadores da Universidade de Cambridge (RU), incluindo o português Alexandre Raposo, </w:t>
      </w:r>
      <w:r>
        <w:rPr>
          <w:rFonts w:ascii="Arial" w:hAnsi="Arial" w:cs="Arial"/>
          <w:color w:val="222222"/>
          <w:sz w:val="20"/>
          <w:szCs w:val="20"/>
        </w:rPr>
        <w:t>actualmente</w:t>
      </w:r>
      <w:r>
        <w:rPr>
          <w:rFonts w:ascii="Arial" w:hAnsi="Arial" w:cs="Arial"/>
          <w:color w:val="222222"/>
          <w:sz w:val="20"/>
          <w:szCs w:val="20"/>
        </w:rPr>
        <w:t xml:space="preserve"> investigador no Instituto Gulbenkian </w:t>
      </w:r>
      <w:r>
        <w:rPr>
          <w:rFonts w:ascii="Arial" w:hAnsi="Arial" w:cs="Arial"/>
          <w:color w:val="222222"/>
          <w:sz w:val="20"/>
          <w:szCs w:val="20"/>
        </w:rPr>
        <w:t>Ciência</w:t>
      </w:r>
      <w:r>
        <w:rPr>
          <w:rFonts w:ascii="Arial" w:hAnsi="Arial" w:cs="Arial"/>
          <w:color w:val="222222"/>
          <w:sz w:val="20"/>
          <w:szCs w:val="20"/>
        </w:rPr>
        <w:t>, mostram, de forma eloquente, que o núcleo do oócito da mosca da fruta é empurrado, e não puxado, como se pensava até agora. A empurrar o núcleo estão fibras proteicas - os microtúbulos - que se organizam e aglomeram 'atrás' do núcleo, crescem e ao crescerem empurram o núcleo para a extremidade oposta (anterior) do oócito. Este movimento cria uma assimetria fundamental, contribuindo para estabelecer os eixos ao longo dos quais o futuro embrião se irá desenvolver.</w:t>
      </w:r>
    </w:p>
    <w:p w:rsidR="00776D7E" w:rsidRDefault="00FA37CA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Pensava-se que o eixo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antero-posterior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(cabeça-cauda) seria estabelecido primeiro, seguindo-se depois a translocação do núcleo do oócito, mas este estudo mostra que afinal que a translocação do núcleo antecede a criação deste eixo, e parece ser independente da sua formação. Todos estes resultados elucidam passos cruciais nas primeiras fases de desenvolvimento embrionário.</w:t>
      </w:r>
    </w:p>
    <w:p w:rsidR="00776D7E" w:rsidRDefault="00FA37CA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Os investigadores chegaram a estas conclusões seguindo, em tempo real, o movimento do núcleo de oócitos da mosca da fruta, a cerca de 4microns/hora. Conseguiram </w:t>
      </w:r>
      <w:r>
        <w:rPr>
          <w:rFonts w:ascii="Arial" w:hAnsi="Arial" w:cs="Arial"/>
          <w:color w:val="222222"/>
          <w:sz w:val="20"/>
          <w:szCs w:val="20"/>
        </w:rPr>
        <w:t>detectar</w:t>
      </w:r>
      <w:r>
        <w:rPr>
          <w:rFonts w:ascii="Arial" w:hAnsi="Arial" w:cs="Arial"/>
          <w:color w:val="222222"/>
          <w:sz w:val="20"/>
          <w:szCs w:val="20"/>
        </w:rPr>
        <w:t xml:space="preserve"> uma pequena concavidade no núcleo, junto ao polo posterior do oócito, onde os microtúbulos tocam à medida que crescem.</w:t>
      </w:r>
    </w:p>
    <w:p w:rsidR="009A5788" w:rsidRDefault="00FA37CA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Os investigadores mostraram também que, ao contrário do que se pensava anteriormente, este processo de translocação do núcleo não é </w:t>
      </w:r>
      <w:r>
        <w:rPr>
          <w:rFonts w:ascii="Arial" w:hAnsi="Arial" w:cs="Arial"/>
          <w:color w:val="222222"/>
          <w:sz w:val="20"/>
          <w:szCs w:val="20"/>
        </w:rPr>
        <w:t>afectado</w:t>
      </w:r>
      <w:r>
        <w:rPr>
          <w:rFonts w:ascii="Arial" w:hAnsi="Arial" w:cs="Arial"/>
          <w:color w:val="222222"/>
          <w:sz w:val="20"/>
          <w:szCs w:val="20"/>
        </w:rPr>
        <w:t xml:space="preserve"> por mutações que em humanos causam defeitos graves, como a microcefalia. </w:t>
      </w:r>
    </w:p>
    <w:p w:rsidR="00245B7E" w:rsidRDefault="00FA37CA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Existirão, possivelmente, outros genes que afectam este processo, que poderão ser relevantes para o desenvolvimento embrionário em humanos também.</w:t>
      </w:r>
    </w:p>
    <w:p w:rsidR="00AF3053" w:rsidRPr="00AF3053" w:rsidRDefault="00AF3053" w:rsidP="00AF3053">
      <w:pPr>
        <w:rPr>
          <w:rFonts w:ascii="Arial" w:hAnsi="Arial" w:cs="Arial"/>
          <w:color w:val="222222"/>
          <w:sz w:val="20"/>
          <w:szCs w:val="20"/>
        </w:rPr>
      </w:pPr>
      <w:r w:rsidRPr="00AF3053">
        <w:rPr>
          <w:rFonts w:ascii="Arial" w:hAnsi="Arial" w:cs="Arial"/>
          <w:color w:val="222222"/>
          <w:sz w:val="20"/>
          <w:szCs w:val="20"/>
        </w:rPr>
        <w:t>Recorde-se que a mosca da fruta (</w:t>
      </w:r>
      <w:proofErr w:type="spellStart"/>
      <w:r w:rsidRPr="00AF3053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Drosophila</w:t>
      </w:r>
      <w:proofErr w:type="spellEnd"/>
      <w:r w:rsidRPr="00AF3053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3053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melanogaster</w:t>
      </w:r>
      <w:proofErr w:type="spellEnd"/>
      <w:r w:rsidRPr="00AF30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é um modelo animal </w:t>
      </w:r>
      <w:r w:rsidR="00C24EE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útil, robusto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 </w:t>
      </w:r>
      <w:r w:rsidR="00C24EE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muito </w:t>
      </w:r>
      <w:r w:rsidRPr="00AF30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utilizado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em</w:t>
      </w:r>
      <w:r w:rsidRPr="00AF30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estudos genéticos desde há </w:t>
      </w:r>
      <w:r w:rsidR="00776D7E">
        <w:rPr>
          <w:rFonts w:ascii="Arial" w:hAnsi="Arial" w:cs="Arial"/>
          <w:color w:val="000000"/>
          <w:sz w:val="20"/>
          <w:szCs w:val="20"/>
          <w:shd w:val="clear" w:color="auto" w:fill="FFFFFF"/>
        </w:rPr>
        <w:t>mais de cem anos</w:t>
      </w:r>
      <w:r w:rsidRPr="00AF3053">
        <w:rPr>
          <w:rFonts w:ascii="Arial" w:hAnsi="Arial" w:cs="Arial"/>
          <w:color w:val="000000"/>
          <w:sz w:val="20"/>
          <w:szCs w:val="20"/>
          <w:shd w:val="clear" w:color="auto" w:fill="FFFFFF"/>
        </w:rPr>
        <w:t>. A melhor compreensão dos mecanismos e genes envolvidos nas diferentes fases do desenvolvimento embrionário</w:t>
      </w:r>
      <w:proofErr w:type="gramStart"/>
      <w:r w:rsidRPr="00AF3053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proofErr w:type="gramEnd"/>
      <w:r w:rsidRPr="00AF30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podem ajudar a identificar novos alvos para o desenvolvimento de novas estratégias tera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pêuticas para doenças genéticas </w:t>
      </w:r>
      <w:r w:rsidR="001C2D5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também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comuns </w:t>
      </w:r>
      <w:r w:rsidR="001C2D56">
        <w:rPr>
          <w:rFonts w:ascii="Arial" w:hAnsi="Arial" w:cs="Arial"/>
          <w:color w:val="000000"/>
          <w:sz w:val="20"/>
          <w:szCs w:val="20"/>
          <w:shd w:val="clear" w:color="auto" w:fill="FFFFFF"/>
        </w:rPr>
        <w:t>aos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humanos.</w:t>
      </w:r>
    </w:p>
    <w:p w:rsidR="00FA37CA" w:rsidRDefault="00FA37CA">
      <w:pPr>
        <w:rPr>
          <w:rFonts w:ascii="Arial" w:hAnsi="Arial" w:cs="Arial"/>
          <w:color w:val="222222"/>
          <w:sz w:val="20"/>
          <w:szCs w:val="20"/>
        </w:rPr>
      </w:pPr>
    </w:p>
    <w:p w:rsidR="00FA37CA" w:rsidRDefault="00FA37CA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António Piedade com Ana Godinho</w:t>
      </w:r>
    </w:p>
    <w:p w:rsidR="00FA37CA" w:rsidRDefault="00FA37CA">
      <w:pPr>
        <w:rPr>
          <w:rFonts w:ascii="Arial" w:hAnsi="Arial" w:cs="Arial"/>
          <w:color w:val="222222"/>
          <w:sz w:val="20"/>
          <w:szCs w:val="20"/>
        </w:rPr>
      </w:pPr>
    </w:p>
    <w:p w:rsidR="00FA37CA" w:rsidRDefault="00FA37CA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Ciência na Imprensa Regional – Ciência Viva</w:t>
      </w:r>
    </w:p>
    <w:p w:rsidR="00AC2494" w:rsidRDefault="00AC2494" w:rsidP="009A5788">
      <w:pPr>
        <w:rPr>
          <w:rFonts w:ascii="Arial" w:hAnsi="Arial" w:cs="Arial"/>
          <w:color w:val="222222"/>
          <w:sz w:val="20"/>
          <w:szCs w:val="20"/>
        </w:rPr>
      </w:pPr>
    </w:p>
    <w:p w:rsidR="00AC2494" w:rsidRPr="00AC2494" w:rsidRDefault="00AC2494" w:rsidP="009A5788">
      <w:pPr>
        <w:rPr>
          <w:rFonts w:ascii="Arial" w:hAnsi="Arial" w:cs="Arial"/>
          <w:color w:val="222222"/>
          <w:sz w:val="20"/>
          <w:szCs w:val="20"/>
          <w:lang w:val="en-US"/>
        </w:rPr>
      </w:pPr>
      <w:proofErr w:type="spellStart"/>
      <w:r w:rsidRPr="00AC2494">
        <w:rPr>
          <w:rFonts w:ascii="Arial" w:hAnsi="Arial" w:cs="Arial"/>
          <w:color w:val="222222"/>
          <w:sz w:val="20"/>
          <w:szCs w:val="20"/>
          <w:lang w:val="en-US"/>
        </w:rPr>
        <w:t>Referência</w:t>
      </w:r>
      <w:proofErr w:type="spellEnd"/>
      <w:r w:rsidRPr="00AC2494">
        <w:rPr>
          <w:rFonts w:ascii="Arial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AC2494">
        <w:rPr>
          <w:rFonts w:ascii="Arial" w:hAnsi="Arial" w:cs="Arial"/>
          <w:color w:val="222222"/>
          <w:sz w:val="20"/>
          <w:szCs w:val="20"/>
          <w:lang w:val="en-US"/>
        </w:rPr>
        <w:t>artigo</w:t>
      </w:r>
      <w:proofErr w:type="spellEnd"/>
    </w:p>
    <w:p w:rsidR="00AC2494" w:rsidRPr="00AC2494" w:rsidRDefault="00AC2494" w:rsidP="00AC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C2494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>Growing Microtubules Push the Oocyte Nucleus to Polarize the</w:t>
      </w:r>
      <w:r w:rsidR="00201084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 xml:space="preserve"> </w:t>
      </w:r>
      <w:r w:rsidRPr="00AC2494">
        <w:rPr>
          <w:rFonts w:ascii="inherit" w:eastAsia="Times New Roman" w:hAnsi="inherit" w:cs="Arial"/>
          <w:b/>
          <w:bCs/>
          <w:i/>
          <w:iCs/>
          <w:color w:val="111111"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>Drosophila</w:t>
      </w:r>
      <w:r w:rsidR="00201084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 xml:space="preserve"> </w:t>
      </w:r>
      <w:r w:rsidRPr="00AC2494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>Dorsal-Ventral Axis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, </w:t>
      </w:r>
      <w:proofErr w:type="spellStart"/>
      <w:r w:rsidRPr="00AC2494"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lang w:val="en-US" w:eastAsia="pt-PT"/>
        </w:rPr>
        <w:t>Tongtong</w:t>
      </w:r>
      <w:proofErr w:type="spellEnd"/>
      <w:r w:rsidRPr="00AC2494"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lang w:val="en-US" w:eastAsia="pt-PT"/>
        </w:rPr>
        <w:t xml:space="preserve"> Zhao,</w:t>
      </w:r>
      <w:r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lang w:val="en-US" w:eastAsia="pt-PT"/>
        </w:rPr>
        <w:t xml:space="preserve"> </w:t>
      </w:r>
      <w:r w:rsidRPr="00AC2494"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lang w:val="en-US" w:eastAsia="pt-PT"/>
        </w:rPr>
        <w:t>Owen S. Graham,</w:t>
      </w:r>
      <w:r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lang w:val="en-US" w:eastAsia="pt-PT"/>
        </w:rPr>
        <w:t xml:space="preserve"> </w:t>
      </w:r>
      <w:proofErr w:type="spellStart"/>
      <w:r w:rsidRPr="00AC2494"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lang w:val="en-US" w:eastAsia="pt-PT"/>
        </w:rPr>
        <w:t>Alexandre</w:t>
      </w:r>
      <w:proofErr w:type="spellEnd"/>
      <w:r w:rsidRPr="00AC2494"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lang w:val="en-US" w:eastAsia="pt-PT"/>
        </w:rPr>
        <w:t xml:space="preserve"> </w:t>
      </w:r>
      <w:proofErr w:type="spellStart"/>
      <w:r w:rsidRPr="00AC2494"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lang w:val="en-US" w:eastAsia="pt-PT"/>
        </w:rPr>
        <w:t>Raposo</w:t>
      </w:r>
      <w:proofErr w:type="spellEnd"/>
      <w:r w:rsidRPr="00AC2494"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lang w:val="en-US" w:eastAsia="pt-PT"/>
        </w:rPr>
        <w:t>,</w:t>
      </w:r>
      <w:r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lang w:val="en-US" w:eastAsia="pt-PT"/>
        </w:rPr>
        <w:t xml:space="preserve"> </w:t>
      </w:r>
      <w:r w:rsidRPr="00AC2494"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lang w:val="en-US" w:eastAsia="pt-PT"/>
        </w:rPr>
        <w:t>and Daniel St. Johnston</w:t>
      </w:r>
      <w:r w:rsidR="00201084"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lang w:val="en-US" w:eastAsia="pt-PT"/>
        </w:rPr>
        <w:t>.</w:t>
      </w:r>
    </w:p>
    <w:p w:rsidR="00AC2494" w:rsidRPr="00AC2494" w:rsidRDefault="000F44A0" w:rsidP="00AC2494">
      <w:pPr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>Science, p</w:t>
      </w:r>
      <w:r w:rsidR="00AC2494" w:rsidRPr="00AC2494"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>ublished online</w:t>
      </w:r>
      <w:r w:rsidR="00AC2494"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 xml:space="preserve">, </w:t>
      </w:r>
      <w:r w:rsidR="00AC2494" w:rsidRPr="00AC2494"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>12 April 2012</w:t>
      </w:r>
      <w:r w:rsidR="00AC2494"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 xml:space="preserve">, </w:t>
      </w:r>
      <w:r w:rsidR="00AC2494" w:rsidRPr="00AC2494">
        <w:rPr>
          <w:rFonts w:ascii="inherit" w:eastAsia="Times New Roman" w:hAnsi="inherit" w:cs="Arial"/>
          <w:color w:val="222222"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>[DOI:10.1126/science.1219147]</w:t>
      </w:r>
    </w:p>
    <w:p w:rsidR="00AC2494" w:rsidRDefault="00AC2494" w:rsidP="009A5788">
      <w:pPr>
        <w:rPr>
          <w:rFonts w:ascii="Arial" w:hAnsi="Arial" w:cs="Arial"/>
          <w:color w:val="222222"/>
          <w:sz w:val="20"/>
          <w:szCs w:val="20"/>
          <w:lang w:val="en-US"/>
        </w:rPr>
      </w:pPr>
    </w:p>
    <w:p w:rsidR="001E1324" w:rsidRPr="00AC2494" w:rsidRDefault="001E1324" w:rsidP="009A5788">
      <w:pPr>
        <w:rPr>
          <w:rFonts w:ascii="Arial" w:hAnsi="Arial" w:cs="Arial"/>
          <w:color w:val="222222"/>
          <w:sz w:val="20"/>
          <w:szCs w:val="20"/>
          <w:lang w:val="en-US"/>
        </w:rPr>
      </w:pPr>
    </w:p>
    <w:p w:rsidR="001E1324" w:rsidRPr="001E1324" w:rsidRDefault="001E1324" w:rsidP="001E1324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1E1324" w:rsidRPr="001E1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019"/>
    <w:multiLevelType w:val="multilevel"/>
    <w:tmpl w:val="2A36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03"/>
    <w:rsid w:val="000F44A0"/>
    <w:rsid w:val="001C2D56"/>
    <w:rsid w:val="001E1324"/>
    <w:rsid w:val="00201084"/>
    <w:rsid w:val="00245B7E"/>
    <w:rsid w:val="004D3803"/>
    <w:rsid w:val="00776D7E"/>
    <w:rsid w:val="009A5788"/>
    <w:rsid w:val="00AC2494"/>
    <w:rsid w:val="00AF3053"/>
    <w:rsid w:val="00C24EEA"/>
    <w:rsid w:val="00FA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9A5788"/>
    <w:rPr>
      <w:b/>
      <w:bCs/>
    </w:rPr>
  </w:style>
  <w:style w:type="character" w:customStyle="1" w:styleId="apple-converted-space">
    <w:name w:val="apple-converted-space"/>
    <w:basedOn w:val="Tipodeletrapredefinidodopargrafo"/>
    <w:rsid w:val="009A5788"/>
  </w:style>
  <w:style w:type="character" w:customStyle="1" w:styleId="cit-first-element">
    <w:name w:val="cit-first-element"/>
    <w:basedOn w:val="Tipodeletrapredefinidodopargrafo"/>
    <w:rsid w:val="00AC2494"/>
  </w:style>
  <w:style w:type="character" w:styleId="nfase">
    <w:name w:val="Emphasis"/>
    <w:basedOn w:val="Tipodeletrapredefinidodopargrafo"/>
    <w:uiPriority w:val="20"/>
    <w:qFormat/>
    <w:rsid w:val="00AC2494"/>
    <w:rPr>
      <w:i/>
      <w:iCs/>
    </w:rPr>
  </w:style>
  <w:style w:type="character" w:customStyle="1" w:styleId="cit-auth">
    <w:name w:val="cit-auth"/>
    <w:basedOn w:val="Tipodeletrapredefinidodopargrafo"/>
    <w:rsid w:val="00AC2494"/>
  </w:style>
  <w:style w:type="character" w:customStyle="1" w:styleId="cit-sep">
    <w:name w:val="cit-sep"/>
    <w:basedOn w:val="Tipodeletrapredefinidodopargrafo"/>
    <w:rsid w:val="00AC2494"/>
  </w:style>
  <w:style w:type="character" w:customStyle="1" w:styleId="cit-ahead-of-print-date">
    <w:name w:val="cit-ahead-of-print-date"/>
    <w:basedOn w:val="Tipodeletrapredefinidodopargrafo"/>
    <w:rsid w:val="00AC2494"/>
  </w:style>
  <w:style w:type="character" w:customStyle="1" w:styleId="cit-doi">
    <w:name w:val="cit-doi"/>
    <w:basedOn w:val="Tipodeletrapredefinidodopargrafo"/>
    <w:rsid w:val="00AC2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9A5788"/>
    <w:rPr>
      <w:b/>
      <w:bCs/>
    </w:rPr>
  </w:style>
  <w:style w:type="character" w:customStyle="1" w:styleId="apple-converted-space">
    <w:name w:val="apple-converted-space"/>
    <w:basedOn w:val="Tipodeletrapredefinidodopargrafo"/>
    <w:rsid w:val="009A5788"/>
  </w:style>
  <w:style w:type="character" w:customStyle="1" w:styleId="cit-first-element">
    <w:name w:val="cit-first-element"/>
    <w:basedOn w:val="Tipodeletrapredefinidodopargrafo"/>
    <w:rsid w:val="00AC2494"/>
  </w:style>
  <w:style w:type="character" w:styleId="nfase">
    <w:name w:val="Emphasis"/>
    <w:basedOn w:val="Tipodeletrapredefinidodopargrafo"/>
    <w:uiPriority w:val="20"/>
    <w:qFormat/>
    <w:rsid w:val="00AC2494"/>
    <w:rPr>
      <w:i/>
      <w:iCs/>
    </w:rPr>
  </w:style>
  <w:style w:type="character" w:customStyle="1" w:styleId="cit-auth">
    <w:name w:val="cit-auth"/>
    <w:basedOn w:val="Tipodeletrapredefinidodopargrafo"/>
    <w:rsid w:val="00AC2494"/>
  </w:style>
  <w:style w:type="character" w:customStyle="1" w:styleId="cit-sep">
    <w:name w:val="cit-sep"/>
    <w:basedOn w:val="Tipodeletrapredefinidodopargrafo"/>
    <w:rsid w:val="00AC2494"/>
  </w:style>
  <w:style w:type="character" w:customStyle="1" w:styleId="cit-ahead-of-print-date">
    <w:name w:val="cit-ahead-of-print-date"/>
    <w:basedOn w:val="Tipodeletrapredefinidodopargrafo"/>
    <w:rsid w:val="00AC2494"/>
  </w:style>
  <w:style w:type="character" w:customStyle="1" w:styleId="cit-doi">
    <w:name w:val="cit-doi"/>
    <w:basedOn w:val="Tipodeletrapredefinidodopargrafo"/>
    <w:rsid w:val="00AC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4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10</cp:revision>
  <dcterms:created xsi:type="dcterms:W3CDTF">2012-04-26T12:34:00Z</dcterms:created>
  <dcterms:modified xsi:type="dcterms:W3CDTF">2012-04-26T13:17:00Z</dcterms:modified>
</cp:coreProperties>
</file>