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D7" w:rsidRDefault="00F934D7">
      <w:pPr>
        <w:rPr>
          <w:rFonts w:ascii="Arial" w:hAnsi="Arial" w:cs="Arial"/>
          <w:sz w:val="32"/>
          <w:szCs w:val="32"/>
        </w:rPr>
      </w:pPr>
      <w:r w:rsidRPr="00F934D7">
        <w:rPr>
          <w:rFonts w:ascii="Arial" w:hAnsi="Arial" w:cs="Arial"/>
          <w:sz w:val="32"/>
          <w:szCs w:val="32"/>
        </w:rPr>
        <w:t xml:space="preserve">O </w:t>
      </w:r>
      <w:r>
        <w:rPr>
          <w:rFonts w:ascii="Arial" w:hAnsi="Arial" w:cs="Arial"/>
          <w:sz w:val="32"/>
          <w:szCs w:val="32"/>
        </w:rPr>
        <w:t xml:space="preserve">Trabalho de Migrar – A Migração Espectacular do </w:t>
      </w:r>
      <w:r w:rsidR="00FB12DE">
        <w:rPr>
          <w:rFonts w:ascii="Arial" w:hAnsi="Arial" w:cs="Arial"/>
          <w:sz w:val="32"/>
          <w:szCs w:val="32"/>
        </w:rPr>
        <w:t>Beija-flor</w:t>
      </w:r>
      <w:r>
        <w:rPr>
          <w:rFonts w:ascii="Arial" w:hAnsi="Arial" w:cs="Arial"/>
          <w:sz w:val="32"/>
          <w:szCs w:val="32"/>
        </w:rPr>
        <w:t>.</w:t>
      </w:r>
    </w:p>
    <w:p w:rsidR="00F934D7" w:rsidRDefault="00F934D7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F65493" w:rsidRPr="00992917" w:rsidRDefault="00F65493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 xml:space="preserve">Esquecemos </w:t>
      </w:r>
      <w:r w:rsidR="00854254">
        <w:rPr>
          <w:rFonts w:ascii="Arial" w:hAnsi="Arial" w:cs="Arial"/>
          <w:sz w:val="24"/>
          <w:szCs w:val="24"/>
        </w:rPr>
        <w:t xml:space="preserve">muitas vezes </w:t>
      </w:r>
      <w:r w:rsidRPr="00992917">
        <w:rPr>
          <w:rFonts w:ascii="Arial" w:hAnsi="Arial" w:cs="Arial"/>
          <w:sz w:val="24"/>
          <w:szCs w:val="24"/>
        </w:rPr>
        <w:t>o que nos parece ó</w:t>
      </w:r>
      <w:r w:rsidR="00F934D7" w:rsidRPr="00992917">
        <w:rPr>
          <w:rFonts w:ascii="Arial" w:hAnsi="Arial" w:cs="Arial"/>
          <w:sz w:val="24"/>
          <w:szCs w:val="24"/>
        </w:rPr>
        <w:t>bvio</w:t>
      </w:r>
      <w:r w:rsidRPr="00992917">
        <w:rPr>
          <w:rFonts w:ascii="Arial" w:hAnsi="Arial" w:cs="Arial"/>
          <w:sz w:val="24"/>
          <w:szCs w:val="24"/>
        </w:rPr>
        <w:t>!</w:t>
      </w:r>
    </w:p>
    <w:p w:rsidR="00F65493" w:rsidRPr="00992917" w:rsidRDefault="00854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Algumas coisas são tão próprias</w:t>
      </w:r>
      <w:r w:rsidR="00F65493" w:rsidRPr="00992917">
        <w:rPr>
          <w:rFonts w:ascii="Arial" w:hAnsi="Arial" w:cs="Arial"/>
          <w:sz w:val="24"/>
          <w:szCs w:val="24"/>
        </w:rPr>
        <w:t xml:space="preserve"> da nossa natureza</w:t>
      </w:r>
      <w:r>
        <w:rPr>
          <w:rFonts w:ascii="Arial" w:hAnsi="Arial" w:cs="Arial"/>
          <w:sz w:val="24"/>
          <w:szCs w:val="24"/>
        </w:rPr>
        <w:t>, tão habituais e regulares,</w:t>
      </w:r>
      <w:r w:rsidR="00F65493" w:rsidRPr="00992917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não despendemos esforço para reparar nelas</w:t>
      </w:r>
      <w:r w:rsidR="00F65493" w:rsidRPr="00992917">
        <w:rPr>
          <w:rFonts w:ascii="Arial" w:hAnsi="Arial" w:cs="Arial"/>
          <w:sz w:val="24"/>
          <w:szCs w:val="24"/>
        </w:rPr>
        <w:t xml:space="preserve">. </w:t>
      </w:r>
    </w:p>
    <w:p w:rsidR="00F65493" w:rsidRPr="00992917" w:rsidRDefault="00F65493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 xml:space="preserve">Todos os anos esperamos e achamos natural que muitas espécies de aves, como as andorinhas e outras pequenas aves como os beija-flores, ou colibris, regressem no início da estação da primavera. A sua chegada, alegra-nos como prenúncio de um novo tempo de fertilidade, promessas de nova abundância de alimentos, de </w:t>
      </w:r>
      <w:r w:rsidR="00854254">
        <w:rPr>
          <w:rFonts w:ascii="Arial" w:hAnsi="Arial" w:cs="Arial"/>
          <w:sz w:val="24"/>
          <w:szCs w:val="24"/>
        </w:rPr>
        <w:t>um clima</w:t>
      </w:r>
      <w:r w:rsidRPr="00992917">
        <w:rPr>
          <w:rFonts w:ascii="Arial" w:hAnsi="Arial" w:cs="Arial"/>
          <w:sz w:val="24"/>
          <w:szCs w:val="24"/>
        </w:rPr>
        <w:t xml:space="preserve"> mais ameno e contrário às agruras das estações frias. </w:t>
      </w:r>
    </w:p>
    <w:p w:rsidR="00F65493" w:rsidRPr="00992917" w:rsidRDefault="00F65493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 xml:space="preserve">Mas de quão longe vêm </w:t>
      </w:r>
      <w:r w:rsidR="00E2531B" w:rsidRPr="00992917">
        <w:rPr>
          <w:rFonts w:ascii="Arial" w:hAnsi="Arial" w:cs="Arial"/>
          <w:sz w:val="24"/>
          <w:szCs w:val="24"/>
        </w:rPr>
        <w:t xml:space="preserve">essas aves que </w:t>
      </w:r>
      <w:r w:rsidR="00854254">
        <w:rPr>
          <w:rFonts w:ascii="Arial" w:hAnsi="Arial" w:cs="Arial"/>
          <w:sz w:val="24"/>
          <w:szCs w:val="24"/>
        </w:rPr>
        <w:t>enchem</w:t>
      </w:r>
      <w:r w:rsidR="00E2531B" w:rsidRPr="00992917">
        <w:rPr>
          <w:rFonts w:ascii="Arial" w:hAnsi="Arial" w:cs="Arial"/>
          <w:sz w:val="24"/>
          <w:szCs w:val="24"/>
        </w:rPr>
        <w:t xml:space="preserve"> o espaço com </w:t>
      </w:r>
      <w:r w:rsidR="00854254">
        <w:rPr>
          <w:rFonts w:ascii="Arial" w:hAnsi="Arial" w:cs="Arial"/>
          <w:sz w:val="24"/>
          <w:szCs w:val="24"/>
        </w:rPr>
        <w:t xml:space="preserve">anúncios </w:t>
      </w:r>
      <w:r w:rsidR="00E2531B" w:rsidRPr="00992917">
        <w:rPr>
          <w:rFonts w:ascii="Arial" w:hAnsi="Arial" w:cs="Arial"/>
          <w:sz w:val="24"/>
          <w:szCs w:val="24"/>
        </w:rPr>
        <w:t>prim</w:t>
      </w:r>
      <w:r w:rsidR="00854254">
        <w:rPr>
          <w:rFonts w:ascii="Arial" w:hAnsi="Arial" w:cs="Arial"/>
          <w:sz w:val="24"/>
          <w:szCs w:val="24"/>
        </w:rPr>
        <w:t>averis</w:t>
      </w:r>
      <w:r w:rsidR="00E2531B" w:rsidRPr="00992917">
        <w:rPr>
          <w:rFonts w:ascii="Arial" w:hAnsi="Arial" w:cs="Arial"/>
          <w:sz w:val="24"/>
          <w:szCs w:val="24"/>
        </w:rPr>
        <w:t>?</w:t>
      </w:r>
    </w:p>
    <w:p w:rsidR="00E2531B" w:rsidRPr="00992917" w:rsidRDefault="00E2531B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 xml:space="preserve">Antes de </w:t>
      </w:r>
      <w:r w:rsidR="00854254">
        <w:rPr>
          <w:rFonts w:ascii="Arial" w:hAnsi="Arial" w:cs="Arial"/>
          <w:sz w:val="24"/>
          <w:szCs w:val="24"/>
        </w:rPr>
        <w:t>continuar</w:t>
      </w:r>
      <w:r w:rsidRPr="00992917">
        <w:rPr>
          <w:rFonts w:ascii="Arial" w:hAnsi="Arial" w:cs="Arial"/>
          <w:sz w:val="24"/>
          <w:szCs w:val="24"/>
        </w:rPr>
        <w:t xml:space="preserve">, façamos uma pausa, voltemos ao princípio. </w:t>
      </w:r>
    </w:p>
    <w:p w:rsidR="00F65493" w:rsidRPr="00992917" w:rsidRDefault="00E2531B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>No princípio e</w:t>
      </w:r>
      <w:r w:rsidR="00F65493" w:rsidRPr="00992917">
        <w:rPr>
          <w:rFonts w:ascii="Arial" w:hAnsi="Arial" w:cs="Arial"/>
          <w:sz w:val="24"/>
          <w:szCs w:val="24"/>
        </w:rPr>
        <w:t xml:space="preserve">squecemo-nos de constatar o óbvio: antes de a vida desabrochar no planeta Terra já havia “tempo”, já havia “espaço”. </w:t>
      </w:r>
    </w:p>
    <w:p w:rsidR="00E2531B" w:rsidRPr="00992917" w:rsidRDefault="00E2531B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 xml:space="preserve">A evolução da vida no planeta Terra efectuou-se sobre a matriz </w:t>
      </w:r>
      <w:r w:rsidR="00854254">
        <w:rPr>
          <w:rFonts w:ascii="Arial" w:hAnsi="Arial" w:cs="Arial"/>
          <w:sz w:val="24"/>
          <w:szCs w:val="24"/>
        </w:rPr>
        <w:t>“</w:t>
      </w:r>
      <w:r w:rsidRPr="00992917">
        <w:rPr>
          <w:rFonts w:ascii="Arial" w:hAnsi="Arial" w:cs="Arial"/>
          <w:sz w:val="24"/>
          <w:szCs w:val="24"/>
        </w:rPr>
        <w:t>física</w:t>
      </w:r>
      <w:r w:rsidR="00854254">
        <w:rPr>
          <w:rFonts w:ascii="Arial" w:hAnsi="Arial" w:cs="Arial"/>
          <w:sz w:val="24"/>
          <w:szCs w:val="24"/>
        </w:rPr>
        <w:t>”</w:t>
      </w:r>
      <w:r w:rsidRPr="00992917">
        <w:rPr>
          <w:rFonts w:ascii="Arial" w:hAnsi="Arial" w:cs="Arial"/>
          <w:sz w:val="24"/>
          <w:szCs w:val="24"/>
        </w:rPr>
        <w:t xml:space="preserve"> do “tempo” e do “espaço”</w:t>
      </w:r>
      <w:r w:rsidR="00400C70">
        <w:rPr>
          <w:rFonts w:ascii="Arial" w:hAnsi="Arial" w:cs="Arial"/>
          <w:sz w:val="24"/>
          <w:szCs w:val="24"/>
        </w:rPr>
        <w:t>.</w:t>
      </w:r>
      <w:r w:rsidRPr="00992917">
        <w:rPr>
          <w:rFonts w:ascii="Arial" w:hAnsi="Arial" w:cs="Arial"/>
          <w:sz w:val="24"/>
          <w:szCs w:val="24"/>
        </w:rPr>
        <w:t xml:space="preserve"> </w:t>
      </w:r>
      <w:r w:rsidR="00400C70">
        <w:rPr>
          <w:rFonts w:ascii="Arial" w:hAnsi="Arial" w:cs="Arial"/>
          <w:sz w:val="24"/>
          <w:szCs w:val="24"/>
        </w:rPr>
        <w:t>E</w:t>
      </w:r>
      <w:r w:rsidRPr="00992917">
        <w:rPr>
          <w:rFonts w:ascii="Arial" w:hAnsi="Arial" w:cs="Arial"/>
          <w:sz w:val="24"/>
          <w:szCs w:val="24"/>
        </w:rPr>
        <w:t xml:space="preserve"> estes ficaram substantivos, elementos íntimos da vida. Ficaram incorporados nas características e propriedades do que é vivo num determinado período de tempo. </w:t>
      </w:r>
    </w:p>
    <w:p w:rsidR="00E2531B" w:rsidRPr="00992917" w:rsidRDefault="00E2531B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>Durante esse período de tempo, o ser vivo explorou e migrou num determinado espaço. Como as condições mais apropriadas “à sua vida” variavam no espaço e com o tempo, sobreviveram os grupos de indivíduos que melhor se adaptaram á variação frequente, cíclica, de determinados factores físicos e químicos, também eles variáveis no tempo e no espaço.</w:t>
      </w:r>
      <w:r w:rsidR="00FB0957" w:rsidRPr="00992917">
        <w:rPr>
          <w:rFonts w:ascii="Arial" w:hAnsi="Arial" w:cs="Arial"/>
          <w:sz w:val="24"/>
          <w:szCs w:val="24"/>
        </w:rPr>
        <w:t xml:space="preserve"> </w:t>
      </w:r>
    </w:p>
    <w:p w:rsidR="00FB0957" w:rsidRPr="00992917" w:rsidRDefault="00FB0957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>Assim, as migrações cíclicas ajustadas às estações climáticas são uma das características da vida neste planeta.</w:t>
      </w:r>
    </w:p>
    <w:p w:rsidR="00FB0957" w:rsidRPr="00992917" w:rsidRDefault="00FB0957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 xml:space="preserve">Em todas as migrações dos seres vivos é possível encontrar algo de surpreendente que nos maravilha. </w:t>
      </w:r>
    </w:p>
    <w:p w:rsidR="00FB0957" w:rsidRPr="00992917" w:rsidRDefault="00FB0957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>O exemplo da migração da</w:t>
      </w:r>
      <w:r w:rsidR="00A1594C" w:rsidRPr="00992917">
        <w:rPr>
          <w:rFonts w:ascii="Arial" w:hAnsi="Arial" w:cs="Arial"/>
          <w:sz w:val="24"/>
          <w:szCs w:val="24"/>
        </w:rPr>
        <w:t>s</w:t>
      </w:r>
      <w:r w:rsidRPr="00992917">
        <w:rPr>
          <w:rFonts w:ascii="Arial" w:hAnsi="Arial" w:cs="Arial"/>
          <w:sz w:val="24"/>
          <w:szCs w:val="24"/>
        </w:rPr>
        <w:t xml:space="preserve"> pequena</w:t>
      </w:r>
      <w:r w:rsidR="00A1594C" w:rsidRPr="00992917">
        <w:rPr>
          <w:rFonts w:ascii="Arial" w:hAnsi="Arial" w:cs="Arial"/>
          <w:sz w:val="24"/>
          <w:szCs w:val="24"/>
        </w:rPr>
        <w:t>s</w:t>
      </w:r>
      <w:r w:rsidRPr="00992917">
        <w:rPr>
          <w:rFonts w:ascii="Arial" w:hAnsi="Arial" w:cs="Arial"/>
          <w:sz w:val="24"/>
          <w:szCs w:val="24"/>
        </w:rPr>
        <w:t xml:space="preserve"> ave</w:t>
      </w:r>
      <w:r w:rsidR="00A1594C" w:rsidRPr="00992917">
        <w:rPr>
          <w:rFonts w:ascii="Arial" w:hAnsi="Arial" w:cs="Arial"/>
          <w:sz w:val="24"/>
          <w:szCs w:val="24"/>
        </w:rPr>
        <w:t>s</w:t>
      </w:r>
      <w:r w:rsidRPr="00992917">
        <w:rPr>
          <w:rFonts w:ascii="Arial" w:hAnsi="Arial" w:cs="Arial"/>
          <w:sz w:val="24"/>
          <w:szCs w:val="24"/>
        </w:rPr>
        <w:t xml:space="preserve"> conhecida</w:t>
      </w:r>
      <w:r w:rsidR="00A1594C" w:rsidRPr="00992917">
        <w:rPr>
          <w:rFonts w:ascii="Arial" w:hAnsi="Arial" w:cs="Arial"/>
          <w:sz w:val="24"/>
          <w:szCs w:val="24"/>
        </w:rPr>
        <w:t>s</w:t>
      </w:r>
      <w:r w:rsidRPr="00992917">
        <w:rPr>
          <w:rFonts w:ascii="Arial" w:hAnsi="Arial" w:cs="Arial"/>
          <w:sz w:val="24"/>
          <w:szCs w:val="24"/>
        </w:rPr>
        <w:t xml:space="preserve"> por </w:t>
      </w:r>
      <w:r w:rsidR="00FF52A0" w:rsidRPr="00992917">
        <w:rPr>
          <w:rFonts w:ascii="Arial" w:hAnsi="Arial" w:cs="Arial"/>
          <w:sz w:val="24"/>
          <w:szCs w:val="24"/>
        </w:rPr>
        <w:t>“</w:t>
      </w:r>
      <w:r w:rsidRPr="00992917">
        <w:rPr>
          <w:rFonts w:ascii="Arial" w:hAnsi="Arial" w:cs="Arial"/>
          <w:sz w:val="24"/>
          <w:szCs w:val="24"/>
        </w:rPr>
        <w:t>beija-flor</w:t>
      </w:r>
      <w:r w:rsidR="00A1594C" w:rsidRPr="00992917">
        <w:rPr>
          <w:rFonts w:ascii="Arial" w:hAnsi="Arial" w:cs="Arial"/>
          <w:sz w:val="24"/>
          <w:szCs w:val="24"/>
        </w:rPr>
        <w:t>es</w:t>
      </w:r>
      <w:r w:rsidR="00FF52A0" w:rsidRPr="00992917">
        <w:rPr>
          <w:rFonts w:ascii="Arial" w:hAnsi="Arial" w:cs="Arial"/>
          <w:sz w:val="24"/>
          <w:szCs w:val="24"/>
        </w:rPr>
        <w:t>”</w:t>
      </w:r>
      <w:r w:rsidRPr="00992917">
        <w:rPr>
          <w:rFonts w:ascii="Arial" w:hAnsi="Arial" w:cs="Arial"/>
          <w:sz w:val="24"/>
          <w:szCs w:val="24"/>
        </w:rPr>
        <w:t xml:space="preserve"> </w:t>
      </w:r>
      <w:r w:rsidR="00A1594C" w:rsidRPr="00992917">
        <w:rPr>
          <w:rFonts w:ascii="Arial" w:hAnsi="Arial" w:cs="Arial"/>
          <w:sz w:val="24"/>
          <w:szCs w:val="24"/>
        </w:rPr>
        <w:t>(</w:t>
      </w:r>
      <w:proofErr w:type="spellStart"/>
      <w:r w:rsidR="00A1594C" w:rsidRPr="00992917">
        <w:rPr>
          <w:rFonts w:ascii="Arial" w:hAnsi="Arial" w:cs="Arial"/>
          <w:sz w:val="24"/>
          <w:szCs w:val="24"/>
        </w:rPr>
        <w:t>família</w:t>
      </w:r>
      <w:r w:rsidR="00A1594C" w:rsidRPr="00992917">
        <w:rPr>
          <w:rFonts w:ascii="Arial" w:hAnsi="Arial" w:cs="Arial"/>
          <w:i/>
          <w:iCs/>
          <w:sz w:val="24"/>
          <w:szCs w:val="24"/>
          <w:shd w:val="clear" w:color="auto" w:fill="FFFFFF"/>
        </w:rPr>
        <w:t>Trochilidae</w:t>
      </w:r>
      <w:proofErr w:type="spellEnd"/>
      <w:r w:rsidR="00A1594C" w:rsidRPr="00992917">
        <w:rPr>
          <w:rFonts w:ascii="Arial" w:hAnsi="Arial" w:cs="Arial"/>
          <w:iCs/>
          <w:sz w:val="24"/>
          <w:szCs w:val="24"/>
          <w:shd w:val="clear" w:color="auto" w:fill="FFFFFF"/>
        </w:rPr>
        <w:t>)</w:t>
      </w:r>
      <w:proofErr w:type="gramStart"/>
      <w:r w:rsidRPr="00992917">
        <w:rPr>
          <w:rFonts w:ascii="Arial" w:hAnsi="Arial" w:cs="Arial"/>
          <w:sz w:val="24"/>
          <w:szCs w:val="24"/>
        </w:rPr>
        <w:t>,</w:t>
      </w:r>
      <w:proofErr w:type="gramEnd"/>
      <w:r w:rsidRPr="00992917">
        <w:rPr>
          <w:rFonts w:ascii="Arial" w:hAnsi="Arial" w:cs="Arial"/>
          <w:sz w:val="24"/>
          <w:szCs w:val="24"/>
        </w:rPr>
        <w:t xml:space="preserve"> é um dos que surpreende pelo grande contraste entre o seu tamanho de poucos centímetros</w:t>
      </w:r>
      <w:r w:rsidR="00A1594C" w:rsidRPr="00992917">
        <w:rPr>
          <w:rFonts w:ascii="Arial" w:hAnsi="Arial" w:cs="Arial"/>
          <w:sz w:val="24"/>
          <w:szCs w:val="24"/>
        </w:rPr>
        <w:t xml:space="preserve">, algumas gramas de peso, </w:t>
      </w:r>
      <w:r w:rsidRPr="00992917">
        <w:rPr>
          <w:rFonts w:ascii="Arial" w:hAnsi="Arial" w:cs="Arial"/>
          <w:sz w:val="24"/>
          <w:szCs w:val="24"/>
        </w:rPr>
        <w:t xml:space="preserve">e os milhares de </w:t>
      </w:r>
      <w:r w:rsidR="00A1594C" w:rsidRPr="00992917">
        <w:rPr>
          <w:rFonts w:ascii="Arial" w:hAnsi="Arial" w:cs="Arial"/>
          <w:sz w:val="24"/>
          <w:szCs w:val="24"/>
        </w:rPr>
        <w:t>quilómetros</w:t>
      </w:r>
      <w:r w:rsidRPr="00992917">
        <w:rPr>
          <w:rFonts w:ascii="Arial" w:hAnsi="Arial" w:cs="Arial"/>
          <w:sz w:val="24"/>
          <w:szCs w:val="24"/>
        </w:rPr>
        <w:t xml:space="preserve"> da sua migração sazonal à procura de flores</w:t>
      </w:r>
      <w:r w:rsidR="00A1594C" w:rsidRPr="00992917">
        <w:rPr>
          <w:rFonts w:ascii="Arial" w:hAnsi="Arial" w:cs="Arial"/>
          <w:sz w:val="24"/>
          <w:szCs w:val="24"/>
        </w:rPr>
        <w:t xml:space="preserve"> e primavera</w:t>
      </w:r>
      <w:r w:rsidRPr="00992917">
        <w:rPr>
          <w:rFonts w:ascii="Arial" w:hAnsi="Arial" w:cs="Arial"/>
          <w:sz w:val="24"/>
          <w:szCs w:val="24"/>
        </w:rPr>
        <w:t>.</w:t>
      </w:r>
    </w:p>
    <w:p w:rsidR="00FB0957" w:rsidRPr="00992917" w:rsidRDefault="00FB0957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>Algumas espécies de beija-flores efectuam voos de cerc</w:t>
      </w:r>
      <w:r w:rsidR="009D3B78" w:rsidRPr="00992917">
        <w:rPr>
          <w:rFonts w:ascii="Arial" w:hAnsi="Arial" w:cs="Arial"/>
          <w:sz w:val="24"/>
          <w:szCs w:val="24"/>
        </w:rPr>
        <w:t>a de 24</w:t>
      </w:r>
      <w:r w:rsidRPr="00992917">
        <w:rPr>
          <w:rFonts w:ascii="Arial" w:hAnsi="Arial" w:cs="Arial"/>
          <w:sz w:val="24"/>
          <w:szCs w:val="24"/>
        </w:rPr>
        <w:t xml:space="preserve">00 km, </w:t>
      </w:r>
      <w:r w:rsidR="009D3B78" w:rsidRPr="00992917">
        <w:rPr>
          <w:rFonts w:ascii="Arial" w:hAnsi="Arial" w:cs="Arial"/>
          <w:sz w:val="24"/>
          <w:szCs w:val="24"/>
        </w:rPr>
        <w:t xml:space="preserve">sem nunca parar e sempre sobre o mar, para regressar às zonas em que a estação </w:t>
      </w:r>
      <w:r w:rsidR="009D3B78" w:rsidRPr="00992917">
        <w:rPr>
          <w:rFonts w:ascii="Arial" w:hAnsi="Arial" w:cs="Arial"/>
          <w:sz w:val="24"/>
          <w:szCs w:val="24"/>
        </w:rPr>
        <w:lastRenderedPageBreak/>
        <w:t xml:space="preserve">primaveril vai despontar. Para isso, </w:t>
      </w:r>
      <w:proofErr w:type="gramStart"/>
      <w:r w:rsidR="009D3B78" w:rsidRPr="00992917">
        <w:rPr>
          <w:rFonts w:ascii="Arial" w:hAnsi="Arial" w:cs="Arial"/>
          <w:sz w:val="24"/>
          <w:szCs w:val="24"/>
        </w:rPr>
        <w:t>estas</w:t>
      </w:r>
      <w:proofErr w:type="gramEnd"/>
      <w:r w:rsidR="009D3B78" w:rsidRPr="00992917">
        <w:rPr>
          <w:rFonts w:ascii="Arial" w:hAnsi="Arial" w:cs="Arial"/>
          <w:sz w:val="24"/>
          <w:szCs w:val="24"/>
        </w:rPr>
        <w:t xml:space="preserve"> pequenas aves mantem </w:t>
      </w:r>
      <w:proofErr w:type="gramStart"/>
      <w:r w:rsidR="009D3B78" w:rsidRPr="00992917">
        <w:rPr>
          <w:rFonts w:ascii="Arial" w:hAnsi="Arial" w:cs="Arial"/>
          <w:sz w:val="24"/>
          <w:szCs w:val="24"/>
        </w:rPr>
        <w:t>uma</w:t>
      </w:r>
      <w:proofErr w:type="gramEnd"/>
      <w:r w:rsidR="009D3B78" w:rsidRPr="00992917">
        <w:rPr>
          <w:rFonts w:ascii="Arial" w:hAnsi="Arial" w:cs="Arial"/>
          <w:sz w:val="24"/>
          <w:szCs w:val="24"/>
        </w:rPr>
        <w:t xml:space="preserve"> velocidade de cerca de 40 Km/h, durante cerca de 60 horas!</w:t>
      </w:r>
    </w:p>
    <w:p w:rsidR="00156840" w:rsidRPr="00992917" w:rsidRDefault="009D3B78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>Para “aguentar” a migração, estas aves alteram o seu metabolismo de reservas energéticas e armazenam uma significativa quantidade de gorduras na forma de ácidos gordos e cetonas</w:t>
      </w:r>
      <w:r w:rsidR="000E518C" w:rsidRPr="00992917">
        <w:rPr>
          <w:rFonts w:ascii="Arial" w:hAnsi="Arial" w:cs="Arial"/>
          <w:sz w:val="24"/>
          <w:szCs w:val="24"/>
        </w:rPr>
        <w:t>, aumentando cerca de 10 vezes de peso</w:t>
      </w:r>
      <w:r w:rsidR="00156840" w:rsidRPr="00992917">
        <w:rPr>
          <w:rFonts w:ascii="Arial" w:hAnsi="Arial" w:cs="Arial"/>
          <w:sz w:val="24"/>
          <w:szCs w:val="24"/>
        </w:rPr>
        <w:t xml:space="preserve"> </w:t>
      </w:r>
      <w:r w:rsidR="00B37AC0" w:rsidRPr="00992917">
        <w:rPr>
          <w:rFonts w:ascii="Arial" w:hAnsi="Arial" w:cs="Arial"/>
          <w:sz w:val="24"/>
          <w:szCs w:val="24"/>
        </w:rPr>
        <w:t>e o dobro do tamanho</w:t>
      </w:r>
      <w:r w:rsidR="000E518C" w:rsidRPr="00992917">
        <w:rPr>
          <w:rFonts w:ascii="Arial" w:hAnsi="Arial" w:cs="Arial"/>
          <w:sz w:val="24"/>
          <w:szCs w:val="24"/>
        </w:rPr>
        <w:t>!</w:t>
      </w:r>
      <w:r w:rsidRPr="00992917">
        <w:rPr>
          <w:rFonts w:ascii="Arial" w:hAnsi="Arial" w:cs="Arial"/>
          <w:sz w:val="24"/>
          <w:szCs w:val="24"/>
        </w:rPr>
        <w:t xml:space="preserve"> </w:t>
      </w:r>
    </w:p>
    <w:p w:rsidR="009D3B78" w:rsidRPr="00992917" w:rsidRDefault="009D3B78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 xml:space="preserve">Uma transposição para o ser humano </w:t>
      </w:r>
      <w:r w:rsidR="00156840" w:rsidRPr="00992917">
        <w:rPr>
          <w:rFonts w:ascii="Arial" w:hAnsi="Arial" w:cs="Arial"/>
          <w:sz w:val="24"/>
          <w:szCs w:val="24"/>
        </w:rPr>
        <w:t>significaria</w:t>
      </w:r>
      <w:r w:rsidRPr="00992917">
        <w:rPr>
          <w:rFonts w:ascii="Arial" w:hAnsi="Arial" w:cs="Arial"/>
          <w:sz w:val="24"/>
          <w:szCs w:val="24"/>
        </w:rPr>
        <w:t xml:space="preserve"> um aumento de peso de cerca de 10 kg por dia</w:t>
      </w:r>
      <w:r w:rsidR="00FE09CD">
        <w:rPr>
          <w:rFonts w:ascii="Arial" w:hAnsi="Arial" w:cs="Arial"/>
          <w:sz w:val="24"/>
          <w:szCs w:val="24"/>
        </w:rPr>
        <w:t>,</w:t>
      </w:r>
      <w:r w:rsidRPr="00992917">
        <w:rPr>
          <w:rFonts w:ascii="Arial" w:hAnsi="Arial" w:cs="Arial"/>
          <w:sz w:val="24"/>
          <w:szCs w:val="24"/>
        </w:rPr>
        <w:t xml:space="preserve"> durante a preparação para o início</w:t>
      </w:r>
      <w:r w:rsidR="00FE09CD">
        <w:rPr>
          <w:rFonts w:ascii="Arial" w:hAnsi="Arial" w:cs="Arial"/>
          <w:sz w:val="24"/>
          <w:szCs w:val="24"/>
        </w:rPr>
        <w:t xml:space="preserve"> da migração!</w:t>
      </w:r>
    </w:p>
    <w:p w:rsidR="00156840" w:rsidRPr="00992917" w:rsidRDefault="009D3B78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 xml:space="preserve">Um aspecto muito curioso da bioenergética associada a esta migração é o de que água é produzida como </w:t>
      </w:r>
      <w:r w:rsidR="00156840" w:rsidRPr="00992917">
        <w:rPr>
          <w:rFonts w:ascii="Arial" w:hAnsi="Arial" w:cs="Arial"/>
          <w:sz w:val="24"/>
          <w:szCs w:val="24"/>
        </w:rPr>
        <w:t xml:space="preserve">um dos </w:t>
      </w:r>
      <w:r w:rsidRPr="00992917">
        <w:rPr>
          <w:rFonts w:ascii="Arial" w:hAnsi="Arial" w:cs="Arial"/>
          <w:sz w:val="24"/>
          <w:szCs w:val="24"/>
        </w:rPr>
        <w:t>produto</w:t>
      </w:r>
      <w:r w:rsidR="00156840" w:rsidRPr="00992917">
        <w:rPr>
          <w:rFonts w:ascii="Arial" w:hAnsi="Arial" w:cs="Arial"/>
          <w:sz w:val="24"/>
          <w:szCs w:val="24"/>
        </w:rPr>
        <w:t>s</w:t>
      </w:r>
      <w:r w:rsidRPr="00992917">
        <w:rPr>
          <w:rFonts w:ascii="Arial" w:hAnsi="Arial" w:cs="Arial"/>
          <w:sz w:val="24"/>
          <w:szCs w:val="24"/>
        </w:rPr>
        <w:t xml:space="preserve"> </w:t>
      </w:r>
      <w:r w:rsidR="00156840" w:rsidRPr="00992917">
        <w:rPr>
          <w:rFonts w:ascii="Arial" w:hAnsi="Arial" w:cs="Arial"/>
          <w:sz w:val="24"/>
          <w:szCs w:val="24"/>
        </w:rPr>
        <w:t>da oxidação das</w:t>
      </w:r>
      <w:r w:rsidRPr="00992917">
        <w:rPr>
          <w:rFonts w:ascii="Arial" w:hAnsi="Arial" w:cs="Arial"/>
          <w:sz w:val="24"/>
          <w:szCs w:val="24"/>
        </w:rPr>
        <w:t xml:space="preserve"> gorduras</w:t>
      </w:r>
      <w:r w:rsidR="00156840" w:rsidRPr="00992917">
        <w:rPr>
          <w:rFonts w:ascii="Arial" w:hAnsi="Arial" w:cs="Arial"/>
          <w:sz w:val="24"/>
          <w:szCs w:val="24"/>
        </w:rPr>
        <w:t xml:space="preserve"> (combustível)</w:t>
      </w:r>
      <w:r w:rsidRPr="00992917">
        <w:rPr>
          <w:rFonts w:ascii="Arial" w:hAnsi="Arial" w:cs="Arial"/>
          <w:sz w:val="24"/>
          <w:szCs w:val="24"/>
        </w:rPr>
        <w:t xml:space="preserve"> </w:t>
      </w:r>
      <w:r w:rsidR="00156840" w:rsidRPr="00992917">
        <w:rPr>
          <w:rFonts w:ascii="Arial" w:hAnsi="Arial" w:cs="Arial"/>
          <w:sz w:val="24"/>
          <w:szCs w:val="24"/>
        </w:rPr>
        <w:t xml:space="preserve">durante o voo. </w:t>
      </w:r>
    </w:p>
    <w:p w:rsidR="00FF52A0" w:rsidRPr="00992917" w:rsidRDefault="00156840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 xml:space="preserve">As pequenas aves não passam sede, nem fome, nem precisam de recorrer às proteínas dos seus necessários músculos para chegar ao seu destino. </w:t>
      </w:r>
    </w:p>
    <w:p w:rsidR="009D3B78" w:rsidRPr="00992917" w:rsidRDefault="00156840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>No final da migração, o beija-flor consumiu cerca de dois</w:t>
      </w:r>
      <w:r w:rsidR="00FF52A0" w:rsidRPr="00992917">
        <w:rPr>
          <w:rFonts w:ascii="Arial" w:hAnsi="Arial" w:cs="Arial"/>
          <w:sz w:val="24"/>
          <w:szCs w:val="24"/>
        </w:rPr>
        <w:t xml:space="preserve"> terços da gordura armazenada, e</w:t>
      </w:r>
      <w:r w:rsidRPr="00992917">
        <w:rPr>
          <w:rFonts w:ascii="Arial" w:hAnsi="Arial" w:cs="Arial"/>
          <w:sz w:val="24"/>
          <w:szCs w:val="24"/>
        </w:rPr>
        <w:t xml:space="preserve"> </w:t>
      </w:r>
      <w:r w:rsidR="00FF52A0" w:rsidRPr="00992917">
        <w:rPr>
          <w:rFonts w:ascii="Arial" w:hAnsi="Arial" w:cs="Arial"/>
          <w:sz w:val="24"/>
          <w:szCs w:val="24"/>
        </w:rPr>
        <w:t>ainda lhe “sobram”</w:t>
      </w:r>
      <w:r w:rsidRPr="00992917">
        <w:rPr>
          <w:rFonts w:ascii="Arial" w:hAnsi="Arial" w:cs="Arial"/>
          <w:sz w:val="24"/>
          <w:szCs w:val="24"/>
        </w:rPr>
        <w:t xml:space="preserve"> </w:t>
      </w:r>
      <w:r w:rsidR="00550C75" w:rsidRPr="00992917">
        <w:rPr>
          <w:rFonts w:ascii="Arial" w:hAnsi="Arial" w:cs="Arial"/>
          <w:sz w:val="24"/>
          <w:szCs w:val="24"/>
        </w:rPr>
        <w:t xml:space="preserve">reservas de </w:t>
      </w:r>
      <w:r w:rsidRPr="00992917">
        <w:rPr>
          <w:rFonts w:ascii="Arial" w:hAnsi="Arial" w:cs="Arial"/>
          <w:sz w:val="24"/>
          <w:szCs w:val="24"/>
        </w:rPr>
        <w:t xml:space="preserve">energia para alguma eventualidade, algum atraso na primavera, algum contra tempo do clima. </w:t>
      </w:r>
    </w:p>
    <w:p w:rsidR="00C259B3" w:rsidRPr="00992917" w:rsidRDefault="00FF52A0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>(contínua)</w:t>
      </w:r>
    </w:p>
    <w:p w:rsidR="00FF52A0" w:rsidRPr="00992917" w:rsidRDefault="00FF52A0">
      <w:pPr>
        <w:rPr>
          <w:rFonts w:ascii="Arial" w:hAnsi="Arial" w:cs="Arial"/>
          <w:sz w:val="24"/>
          <w:szCs w:val="24"/>
        </w:rPr>
      </w:pPr>
    </w:p>
    <w:p w:rsidR="00FF52A0" w:rsidRPr="00992917" w:rsidRDefault="00FF52A0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>António Piedade</w:t>
      </w:r>
    </w:p>
    <w:p w:rsidR="00550C75" w:rsidRPr="00992917" w:rsidRDefault="00FF52A0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>(Ciência na Imprensa Regional – Ciência Viva)</w:t>
      </w:r>
    </w:p>
    <w:p w:rsidR="00FB0957" w:rsidRPr="00992917" w:rsidRDefault="00FB0957">
      <w:pPr>
        <w:rPr>
          <w:rFonts w:ascii="Arial" w:hAnsi="Arial" w:cs="Arial"/>
          <w:sz w:val="24"/>
          <w:szCs w:val="24"/>
        </w:rPr>
      </w:pPr>
    </w:p>
    <w:p w:rsidR="00F934D7" w:rsidRPr="00992917" w:rsidRDefault="00F65493">
      <w:pPr>
        <w:rPr>
          <w:rFonts w:ascii="Arial" w:hAnsi="Arial" w:cs="Arial"/>
          <w:sz w:val="24"/>
          <w:szCs w:val="24"/>
        </w:rPr>
      </w:pPr>
      <w:r w:rsidRPr="00992917">
        <w:rPr>
          <w:rFonts w:ascii="Arial" w:hAnsi="Arial" w:cs="Arial"/>
          <w:sz w:val="24"/>
          <w:szCs w:val="24"/>
        </w:rPr>
        <w:t xml:space="preserve">   </w:t>
      </w:r>
    </w:p>
    <w:p w:rsidR="00FB0957" w:rsidRPr="00992917" w:rsidRDefault="00FB0957">
      <w:pPr>
        <w:rPr>
          <w:rFonts w:ascii="Arial" w:hAnsi="Arial" w:cs="Arial"/>
          <w:sz w:val="24"/>
          <w:szCs w:val="24"/>
        </w:rPr>
      </w:pPr>
    </w:p>
    <w:sectPr w:rsidR="00FB0957" w:rsidRPr="00992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18"/>
    <w:rsid w:val="000E518C"/>
    <w:rsid w:val="00156840"/>
    <w:rsid w:val="00400C70"/>
    <w:rsid w:val="00525CD5"/>
    <w:rsid w:val="00550C75"/>
    <w:rsid w:val="00584D18"/>
    <w:rsid w:val="00854254"/>
    <w:rsid w:val="00992917"/>
    <w:rsid w:val="009D3B78"/>
    <w:rsid w:val="00A1594C"/>
    <w:rsid w:val="00B37AC0"/>
    <w:rsid w:val="00C259B3"/>
    <w:rsid w:val="00E2531B"/>
    <w:rsid w:val="00F65493"/>
    <w:rsid w:val="00F934D7"/>
    <w:rsid w:val="00FB0957"/>
    <w:rsid w:val="00FB12DE"/>
    <w:rsid w:val="00FE09CD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A15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A1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12</cp:revision>
  <dcterms:created xsi:type="dcterms:W3CDTF">2012-05-14T13:59:00Z</dcterms:created>
  <dcterms:modified xsi:type="dcterms:W3CDTF">2012-05-14T15:23:00Z</dcterms:modified>
</cp:coreProperties>
</file>