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09C" w:rsidRPr="00F7109C" w:rsidRDefault="00F7109C" w:rsidP="00F7109C">
      <w:pPr>
        <w:spacing w:line="360" w:lineRule="auto"/>
        <w:rPr>
          <w:rFonts w:ascii="Gill Sans MT" w:hAnsi="Gill Sans MT"/>
          <w:b/>
          <w:sz w:val="36"/>
          <w:szCs w:val="36"/>
        </w:rPr>
      </w:pPr>
      <w:r w:rsidRPr="00F7109C">
        <w:rPr>
          <w:rFonts w:ascii="Gill Sans MT" w:hAnsi="Gill Sans MT"/>
          <w:b/>
          <w:sz w:val="36"/>
          <w:szCs w:val="36"/>
        </w:rPr>
        <w:t xml:space="preserve">Portugal é um exemplo a seguir na divulgação de Ciência </w:t>
      </w:r>
    </w:p>
    <w:p w:rsidR="00F7109C" w:rsidRPr="003703F8" w:rsidRDefault="00F7109C" w:rsidP="00F7109C">
      <w:pPr>
        <w:rPr>
          <w:rFonts w:ascii="Gill Sans MT" w:hAnsi="Gill Sans MT"/>
          <w:sz w:val="16"/>
          <w:szCs w:val="16"/>
        </w:rPr>
      </w:pPr>
    </w:p>
    <w:p w:rsidR="00F7109C" w:rsidRPr="00B33B42" w:rsidRDefault="00F7109C" w:rsidP="00F7109C">
      <w:pPr>
        <w:spacing w:line="360" w:lineRule="auto"/>
        <w:rPr>
          <w:rFonts w:ascii="Gill Sans MT" w:hAnsi="Gill Sans MT"/>
          <w:sz w:val="16"/>
          <w:szCs w:val="16"/>
        </w:rPr>
      </w:pPr>
    </w:p>
    <w:p w:rsidR="00F7109C" w:rsidRPr="00F7109C" w:rsidRDefault="00F7109C" w:rsidP="00F7109C">
      <w:pPr>
        <w:spacing w:line="360" w:lineRule="auto"/>
        <w:rPr>
          <w:sz w:val="24"/>
          <w:szCs w:val="24"/>
        </w:rPr>
      </w:pPr>
      <w:r w:rsidRPr="00F7109C">
        <w:rPr>
          <w:sz w:val="24"/>
          <w:szCs w:val="24"/>
        </w:rPr>
        <w:t>Durante o último</w:t>
      </w:r>
      <w:r w:rsidRPr="00F7109C">
        <w:rPr>
          <w:b/>
          <w:sz w:val="24"/>
          <w:szCs w:val="24"/>
        </w:rPr>
        <w:t xml:space="preserve"> Ano Polar Internacional, entre 2007 e 2009, Portugal afirmou-se no mundo a vários níveis</w:t>
      </w:r>
      <w:r w:rsidRPr="00F7109C">
        <w:rPr>
          <w:sz w:val="24"/>
          <w:szCs w:val="24"/>
        </w:rPr>
        <w:t xml:space="preserve"> </w:t>
      </w:r>
      <w:r w:rsidRPr="00F7109C">
        <w:rPr>
          <w:b/>
          <w:sz w:val="24"/>
          <w:szCs w:val="24"/>
        </w:rPr>
        <w:t>e foi reconhecido como caso de excelência científica e educacional</w:t>
      </w:r>
      <w:r w:rsidRPr="00F7109C">
        <w:rPr>
          <w:sz w:val="24"/>
          <w:szCs w:val="24"/>
        </w:rPr>
        <w:t xml:space="preserve">. Por isso mesmo, </w:t>
      </w:r>
      <w:r w:rsidRPr="00F7109C">
        <w:rPr>
          <w:b/>
          <w:sz w:val="24"/>
          <w:szCs w:val="24"/>
        </w:rPr>
        <w:t xml:space="preserve">alguns dos mais reputados cientistas e educadores polares do mundo, </w:t>
      </w:r>
      <w:r w:rsidRPr="00F7109C">
        <w:rPr>
          <w:sz w:val="24"/>
          <w:szCs w:val="24"/>
        </w:rPr>
        <w:t xml:space="preserve">incluindo David </w:t>
      </w:r>
      <w:proofErr w:type="spellStart"/>
      <w:r w:rsidRPr="00F7109C">
        <w:rPr>
          <w:sz w:val="24"/>
          <w:szCs w:val="24"/>
        </w:rPr>
        <w:t>Walton</w:t>
      </w:r>
      <w:proofErr w:type="spellEnd"/>
      <w:r w:rsidRPr="00F7109C">
        <w:rPr>
          <w:sz w:val="24"/>
          <w:szCs w:val="24"/>
        </w:rPr>
        <w:t xml:space="preserve"> (</w:t>
      </w:r>
      <w:proofErr w:type="spellStart"/>
      <w:r w:rsidRPr="00F7109C">
        <w:rPr>
          <w:sz w:val="24"/>
          <w:szCs w:val="24"/>
        </w:rPr>
        <w:t>British</w:t>
      </w:r>
      <w:proofErr w:type="spellEnd"/>
      <w:r w:rsidRPr="00F7109C">
        <w:rPr>
          <w:sz w:val="24"/>
          <w:szCs w:val="24"/>
        </w:rPr>
        <w:t xml:space="preserve"> </w:t>
      </w:r>
      <w:proofErr w:type="spellStart"/>
      <w:r w:rsidRPr="00F7109C">
        <w:rPr>
          <w:sz w:val="24"/>
          <w:szCs w:val="24"/>
        </w:rPr>
        <w:t>Antarctic</w:t>
      </w:r>
      <w:proofErr w:type="spellEnd"/>
      <w:r w:rsidRPr="00F7109C">
        <w:rPr>
          <w:sz w:val="24"/>
          <w:szCs w:val="24"/>
        </w:rPr>
        <w:t xml:space="preserve"> </w:t>
      </w:r>
      <w:proofErr w:type="spellStart"/>
      <w:r w:rsidRPr="00F7109C">
        <w:rPr>
          <w:sz w:val="24"/>
          <w:szCs w:val="24"/>
        </w:rPr>
        <w:t>Survey</w:t>
      </w:r>
      <w:proofErr w:type="spellEnd"/>
      <w:r w:rsidRPr="00F7109C">
        <w:rPr>
          <w:sz w:val="24"/>
          <w:szCs w:val="24"/>
        </w:rPr>
        <w:t xml:space="preserve">) e </w:t>
      </w:r>
      <w:proofErr w:type="spellStart"/>
      <w:r w:rsidRPr="00F7109C">
        <w:rPr>
          <w:sz w:val="24"/>
          <w:szCs w:val="24"/>
        </w:rPr>
        <w:t>Louise</w:t>
      </w:r>
      <w:proofErr w:type="spellEnd"/>
      <w:r w:rsidRPr="00F7109C">
        <w:rPr>
          <w:sz w:val="24"/>
          <w:szCs w:val="24"/>
        </w:rPr>
        <w:t xml:space="preserve"> </w:t>
      </w:r>
      <w:proofErr w:type="spellStart"/>
      <w:r w:rsidRPr="00F7109C">
        <w:rPr>
          <w:sz w:val="24"/>
          <w:szCs w:val="24"/>
        </w:rPr>
        <w:t>Huffman</w:t>
      </w:r>
      <w:proofErr w:type="spellEnd"/>
      <w:r w:rsidRPr="00F7109C">
        <w:rPr>
          <w:sz w:val="24"/>
          <w:szCs w:val="24"/>
        </w:rPr>
        <w:t xml:space="preserve"> (programa ANDRILL, dos Estados Unidos da América), deslocam-se ao nosso país para </w:t>
      </w:r>
      <w:r w:rsidRPr="00F7109C">
        <w:rPr>
          <w:b/>
          <w:sz w:val="24"/>
          <w:szCs w:val="24"/>
        </w:rPr>
        <w:t xml:space="preserve">conhecerem as ferramentas que garantiram o </w:t>
      </w:r>
      <w:bookmarkStart w:id="0" w:name="_GoBack"/>
      <w:r w:rsidRPr="00F7109C">
        <w:rPr>
          <w:b/>
          <w:sz w:val="24"/>
          <w:szCs w:val="24"/>
        </w:rPr>
        <w:t>sucesso da comunicação da ciência polar junto das escolas</w:t>
      </w:r>
      <w:bookmarkEnd w:id="0"/>
      <w:r w:rsidRPr="00F7109C">
        <w:rPr>
          <w:b/>
          <w:sz w:val="24"/>
          <w:szCs w:val="24"/>
        </w:rPr>
        <w:t>, dos mais jovens e do público em geral.</w:t>
      </w:r>
    </w:p>
    <w:p w:rsidR="00F7109C" w:rsidRPr="00F7109C" w:rsidRDefault="00F7109C" w:rsidP="00F7109C">
      <w:pPr>
        <w:spacing w:line="360" w:lineRule="auto"/>
        <w:rPr>
          <w:sz w:val="24"/>
          <w:szCs w:val="24"/>
        </w:rPr>
      </w:pPr>
      <w:r w:rsidRPr="00F7109C">
        <w:rPr>
          <w:sz w:val="24"/>
          <w:szCs w:val="24"/>
        </w:rPr>
        <w:t xml:space="preserve">O encontro, a decorrer entre os próximos dias </w:t>
      </w:r>
      <w:r w:rsidRPr="00F7109C">
        <w:rPr>
          <w:b/>
          <w:sz w:val="24"/>
          <w:szCs w:val="24"/>
        </w:rPr>
        <w:t>26 e 28 de março</w:t>
      </w:r>
      <w:r w:rsidRPr="00F7109C">
        <w:rPr>
          <w:sz w:val="24"/>
          <w:szCs w:val="24"/>
        </w:rPr>
        <w:t>, no Instituto do Mar da Universidade de Coimbra (IMAR), reúne 40 cientistas, professores do ensino básico e secundário e educadores, de mais de 10 países, entre os quais (além de Portugal), Estados Unidos, Reino Unido, França, Alemanha e Canadá.</w:t>
      </w:r>
    </w:p>
    <w:p w:rsidR="00F7109C" w:rsidRPr="00F7109C" w:rsidRDefault="00F7109C" w:rsidP="00F7109C">
      <w:pPr>
        <w:spacing w:line="360" w:lineRule="auto"/>
        <w:rPr>
          <w:sz w:val="24"/>
          <w:szCs w:val="24"/>
        </w:rPr>
      </w:pPr>
      <w:r w:rsidRPr="00F7109C">
        <w:rPr>
          <w:sz w:val="24"/>
          <w:szCs w:val="24"/>
        </w:rPr>
        <w:t>O objetivo</w:t>
      </w:r>
      <w:proofErr w:type="gramStart"/>
      <w:r w:rsidRPr="00F7109C">
        <w:rPr>
          <w:sz w:val="24"/>
          <w:szCs w:val="24"/>
        </w:rPr>
        <w:t>,</w:t>
      </w:r>
      <w:proofErr w:type="gramEnd"/>
      <w:r w:rsidRPr="00F7109C">
        <w:rPr>
          <w:sz w:val="24"/>
          <w:szCs w:val="24"/>
        </w:rPr>
        <w:t xml:space="preserve"> explica José Xavier (Instituto do Mar da Universidade de Coimbra), cientista polar, «</w:t>
      </w:r>
      <w:r w:rsidRPr="00F7109C">
        <w:rPr>
          <w:b/>
          <w:sz w:val="24"/>
          <w:szCs w:val="24"/>
        </w:rPr>
        <w:t>é reunir cientistas que trabalham nas regiões polares com professores do ensino secundário e educadores para, em conjunto, definirem uma estratégia para a educação e divulgação da ciência nas escolas, usando a ciência feita nas regiões polares como exemplo</w:t>
      </w:r>
      <w:r w:rsidRPr="00F7109C">
        <w:rPr>
          <w:sz w:val="24"/>
          <w:szCs w:val="24"/>
        </w:rPr>
        <w:t xml:space="preserve">». José Xavier sustenta que </w:t>
      </w:r>
      <w:r w:rsidRPr="00F7109C">
        <w:rPr>
          <w:b/>
          <w:sz w:val="24"/>
          <w:szCs w:val="24"/>
        </w:rPr>
        <w:t>«pretende-se lançar as bases para a criação de um modelo de divulgação da Ciência Polar que possa ser aplicado em qualquer escola, em qualquer país do mundo. É uma área fundamental da educação e onde ainda há muito a fazer porque a linguagem dos cientistas nas Universidades continua a ser muito pouco percetível nas escolas e para o grande público</w:t>
      </w:r>
      <w:r w:rsidRPr="00F7109C">
        <w:rPr>
          <w:sz w:val="24"/>
          <w:szCs w:val="24"/>
        </w:rPr>
        <w:t>».</w:t>
      </w:r>
    </w:p>
    <w:p w:rsidR="00F7109C" w:rsidRDefault="00F7109C" w:rsidP="00F7109C">
      <w:pPr>
        <w:spacing w:line="360" w:lineRule="auto"/>
        <w:rPr>
          <w:sz w:val="24"/>
          <w:szCs w:val="24"/>
        </w:rPr>
      </w:pPr>
      <w:r w:rsidRPr="00F7109C">
        <w:rPr>
          <w:sz w:val="24"/>
          <w:szCs w:val="24"/>
        </w:rPr>
        <w:t xml:space="preserve">No encontro sobre Ciência Polar e Educação, </w:t>
      </w:r>
      <w:r w:rsidRPr="00F7109C">
        <w:rPr>
          <w:b/>
          <w:sz w:val="24"/>
          <w:szCs w:val="24"/>
        </w:rPr>
        <w:t xml:space="preserve">cientistas polares de topo portugueses e estrangeiros vão apresentar os últimos resultados científicos sobre o que se passa nas regiões polares, por exemplo, como os pinguins estão a lidar com as alterações climáticas, os efeitos do aquecimento global no planeta, o degelo nas regiões polares </w:t>
      </w:r>
      <w:r w:rsidRPr="00F7109C">
        <w:rPr>
          <w:b/>
          <w:sz w:val="24"/>
          <w:szCs w:val="24"/>
        </w:rPr>
        <w:lastRenderedPageBreak/>
        <w:t>e o buraco do ozono de um modo claro e acessível a todos</w:t>
      </w:r>
      <w:r w:rsidRPr="00F7109C">
        <w:rPr>
          <w:sz w:val="24"/>
          <w:szCs w:val="24"/>
        </w:rPr>
        <w:t xml:space="preserve">. De seguida, professores do ensino secundário e educadores </w:t>
      </w:r>
      <w:r w:rsidRPr="00F7109C">
        <w:rPr>
          <w:b/>
          <w:sz w:val="24"/>
          <w:szCs w:val="24"/>
        </w:rPr>
        <w:t>vão interagir com os cientistas e avaliar, conjuntamente, como podem “transformar” essa linguagem científica em linguagem apelativa para os seus alunos e para o público em geral</w:t>
      </w:r>
      <w:r w:rsidRPr="00F7109C">
        <w:rPr>
          <w:sz w:val="24"/>
          <w:szCs w:val="24"/>
        </w:rPr>
        <w:t>.</w:t>
      </w:r>
    </w:p>
    <w:p w:rsidR="00F7109C" w:rsidRDefault="00F7109C" w:rsidP="00F7109C">
      <w:pPr>
        <w:spacing w:line="360" w:lineRule="auto"/>
        <w:rPr>
          <w:sz w:val="24"/>
          <w:szCs w:val="24"/>
        </w:rPr>
      </w:pPr>
    </w:p>
    <w:p w:rsidR="00F7109C" w:rsidRPr="00F7109C" w:rsidRDefault="00F7109C" w:rsidP="00F7109C">
      <w:pPr>
        <w:spacing w:line="360" w:lineRule="auto"/>
        <w:rPr>
          <w:sz w:val="24"/>
          <w:szCs w:val="24"/>
        </w:rPr>
      </w:pPr>
    </w:p>
    <w:p w:rsidR="008E2BB2" w:rsidRDefault="00F7109C" w:rsidP="00F7109C">
      <w:pPr>
        <w:spacing w:line="360" w:lineRule="auto"/>
        <w:rPr>
          <w:rFonts w:ascii="GillSans Light" w:hAnsi="GillSans Light"/>
        </w:rPr>
      </w:pPr>
      <w:r w:rsidRPr="00E959A0">
        <w:rPr>
          <w:rFonts w:ascii="GillSans Light" w:hAnsi="GillSans Light"/>
        </w:rPr>
        <w:t>Cristina Pinto</w:t>
      </w:r>
      <w:r>
        <w:rPr>
          <w:rFonts w:ascii="GillSans Light" w:hAnsi="GillSans Light"/>
        </w:rPr>
        <w:t xml:space="preserve"> (</w:t>
      </w:r>
      <w:r w:rsidRPr="00E959A0">
        <w:rPr>
          <w:rFonts w:ascii="GillSans Light" w:hAnsi="GillSans Light"/>
        </w:rPr>
        <w:t>Assessoria de Imprensa - Universidade de Coimbra</w:t>
      </w:r>
      <w:r>
        <w:rPr>
          <w:rFonts w:ascii="GillSans Light" w:hAnsi="GillSans Light"/>
        </w:rPr>
        <w:t>)</w:t>
      </w:r>
    </w:p>
    <w:p w:rsidR="00F7109C" w:rsidRPr="00F7109C" w:rsidRDefault="00F7109C" w:rsidP="00F7109C">
      <w:pPr>
        <w:spacing w:line="360" w:lineRule="auto"/>
        <w:rPr>
          <w:rFonts w:ascii="GillSans Light" w:hAnsi="GillSans Light"/>
        </w:rPr>
      </w:pPr>
      <w:r>
        <w:rPr>
          <w:rFonts w:ascii="GillSans Light" w:hAnsi="GillSans Light"/>
        </w:rPr>
        <w:t>Ciência na Imprensa Regional – Ciência Viva</w:t>
      </w:r>
    </w:p>
    <w:sectPr w:rsidR="00F7109C" w:rsidRPr="00F7109C" w:rsidSect="00C620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  <w:font w:name="GillSans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F7109C"/>
    <w:rsid w:val="0024012E"/>
    <w:rsid w:val="00C11DF3"/>
    <w:rsid w:val="00C6205A"/>
    <w:rsid w:val="00F71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373</Words>
  <Characters>2019</Characters>
  <Application>Microsoft Office Word</Application>
  <DocSecurity>0</DocSecurity>
  <Lines>16</Lines>
  <Paragraphs>4</Paragraphs>
  <ScaleCrop>false</ScaleCrop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2013-03-23T15:03:00Z</dcterms:created>
  <dcterms:modified xsi:type="dcterms:W3CDTF">2013-03-23T15:07:00Z</dcterms:modified>
</cp:coreProperties>
</file>