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E0" w:rsidRPr="00D522E0" w:rsidRDefault="00D522E0" w:rsidP="00D522E0">
      <w:pPr>
        <w:spacing w:line="360" w:lineRule="auto"/>
        <w:rPr>
          <w:rFonts w:ascii="Gill Sans MT" w:hAnsi="Gill Sans MT"/>
          <w:b/>
          <w:sz w:val="32"/>
          <w:szCs w:val="32"/>
        </w:rPr>
      </w:pPr>
      <w:r w:rsidRPr="00D522E0">
        <w:rPr>
          <w:rFonts w:ascii="Gill Sans MT" w:hAnsi="Gill Sans MT"/>
          <w:b/>
          <w:sz w:val="32"/>
          <w:szCs w:val="32"/>
        </w:rPr>
        <w:t xml:space="preserve">Qual é o impacto da vergonha na vida dos indivíduos? </w:t>
      </w:r>
    </w:p>
    <w:p w:rsidR="00D522E0" w:rsidRDefault="00D522E0" w:rsidP="00D522E0">
      <w:pPr>
        <w:spacing w:line="360" w:lineRule="auto"/>
        <w:rPr>
          <w:rFonts w:ascii="Gill Sans MT" w:hAnsi="Gill Sans MT"/>
          <w:b/>
          <w:sz w:val="28"/>
          <w:szCs w:val="28"/>
        </w:rPr>
      </w:pPr>
    </w:p>
    <w:p w:rsidR="00D522E0" w:rsidRPr="00D522E0" w:rsidRDefault="00D522E0" w:rsidP="00D522E0">
      <w:pPr>
        <w:spacing w:line="360" w:lineRule="auto"/>
        <w:rPr>
          <w:rFonts w:ascii="Gill Sans MT" w:hAnsi="Gill Sans MT"/>
          <w:b/>
          <w:sz w:val="28"/>
          <w:szCs w:val="28"/>
        </w:rPr>
      </w:pPr>
      <w:r w:rsidRPr="00D522E0">
        <w:rPr>
          <w:rFonts w:ascii="Gill Sans MT" w:hAnsi="Gill Sans MT"/>
          <w:b/>
          <w:sz w:val="28"/>
          <w:szCs w:val="28"/>
        </w:rPr>
        <w:t>Estudo da Universidade de Coimbra demonstra como as experiências de vergonha na infância e na adolescência afetam a saúde mental / bem-estar em adulto</w:t>
      </w:r>
      <w:r w:rsidR="00B116DD">
        <w:rPr>
          <w:rFonts w:ascii="Gill Sans MT" w:hAnsi="Gill Sans MT"/>
          <w:b/>
          <w:sz w:val="28"/>
          <w:szCs w:val="28"/>
        </w:rPr>
        <w:t>.</w:t>
      </w:r>
    </w:p>
    <w:p w:rsidR="00D522E0" w:rsidRPr="004564EB" w:rsidRDefault="00D522E0" w:rsidP="00D522E0">
      <w:pPr>
        <w:spacing w:line="360" w:lineRule="auto"/>
        <w:jc w:val="both"/>
        <w:rPr>
          <w:rFonts w:ascii="Gill Sans MT" w:hAnsi="Gill Sans MT"/>
          <w:b/>
          <w:sz w:val="16"/>
          <w:szCs w:val="16"/>
        </w:rPr>
      </w:pPr>
    </w:p>
    <w:p w:rsidR="00D522E0" w:rsidRPr="00EF6613" w:rsidRDefault="00D522E0" w:rsidP="00D522E0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F6613">
        <w:rPr>
          <w:rFonts w:ascii="Gill Sans MT" w:hAnsi="Gill Sans MT"/>
          <w:sz w:val="24"/>
          <w:szCs w:val="24"/>
        </w:rPr>
        <w:t xml:space="preserve">Indivíduos cujas experiências de vergonha na infância e na adolescência funcionam como memórias traumáticas e se tornam centrais para a sua identidade e história de vida, estão mais propensos a desenvolver psicopatologia (sofrimento psicológico e emocional) na idade adulta, revela o estudo “Memórias da vergonha que moldam quem somos”, realizado pela Faculdade de Psicologia e Ciências da Educação da Universidade de Coimbra (FPCEUC) ao longo dos últimos cinco anos. </w:t>
      </w:r>
    </w:p>
    <w:p w:rsidR="00D522E0" w:rsidRPr="00EF6613" w:rsidRDefault="00D522E0" w:rsidP="00D522E0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F6613">
        <w:rPr>
          <w:rFonts w:ascii="Gill Sans MT" w:hAnsi="Gill Sans MT"/>
          <w:sz w:val="24"/>
          <w:szCs w:val="24"/>
        </w:rPr>
        <w:t xml:space="preserve">A pesquisa, a primeira a nível internacional sobre a fenomenologia das experiências e memórias de vergonha (as suas componentes emocionais, cognitivas e comportamentais), explorou episódios de vergonha vividos na infância e na adolescência e em que medida passaram a funcionar como memórias traumáticas e autobiográficas, condicionando a sua identidade, comportamento e saúde mental na idade adulta. Compreendeu 3 mil entrevistas junto da população geral e 120 em pacientes com diagnósticos diversos (depressão, perturbações ansiosas, do comportamento alimentar e da personalidade, etc.). </w:t>
      </w:r>
    </w:p>
    <w:p w:rsidR="00D522E0" w:rsidRPr="00EF6613" w:rsidRDefault="00D522E0" w:rsidP="00D522E0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F6613">
        <w:rPr>
          <w:rFonts w:ascii="Gill Sans MT" w:hAnsi="Gill Sans MT"/>
          <w:sz w:val="24"/>
          <w:szCs w:val="24"/>
        </w:rPr>
        <w:t>Fundamental para regular as nossas relações sociais e para a formação da nossa identidade, a vergonha ainda é uma emoção menosprezada, mas este estudo evidencia como a «vergonha pode ser uma experiência bastante dolorosa, intensa</w:t>
      </w:r>
      <w:bookmarkStart w:id="0" w:name="_GoBack"/>
      <w:bookmarkEnd w:id="0"/>
      <w:r w:rsidRPr="00EF6613">
        <w:rPr>
          <w:rFonts w:ascii="Gill Sans MT" w:hAnsi="Gill Sans MT"/>
          <w:sz w:val="24"/>
          <w:szCs w:val="24"/>
        </w:rPr>
        <w:t xml:space="preserve"> e com um impacto nocivo na forma como as pessoas se vêm e no seu </w:t>
      </w:r>
      <w:r w:rsidRPr="00EF6613">
        <w:rPr>
          <w:rFonts w:ascii="Gill Sans MT" w:hAnsi="Gill Sans MT"/>
          <w:sz w:val="24"/>
          <w:szCs w:val="24"/>
        </w:rPr>
        <w:lastRenderedPageBreak/>
        <w:t xml:space="preserve">bem-estar. Verificámos que as experiências de vergonha, vividas na infância e na adolescência, operam como memórias traumáticas, influenciam a construção da identidade dos indivíduos (p. ex., verem-se como pessoas inferiores, desvalorizadas, falhadas, etc.) e contribuem para o surgimento de sintomas de psicopatologia, como depressão, ansiedade, </w:t>
      </w:r>
      <w:proofErr w:type="gramStart"/>
      <w:r w:rsidRPr="00EF6613">
        <w:rPr>
          <w:rFonts w:ascii="Gill Sans MT" w:hAnsi="Gill Sans MT"/>
          <w:sz w:val="24"/>
          <w:szCs w:val="24"/>
        </w:rPr>
        <w:t>stress</w:t>
      </w:r>
      <w:proofErr w:type="gramEnd"/>
      <w:r w:rsidRPr="00EF6613">
        <w:rPr>
          <w:rFonts w:ascii="Gill Sans MT" w:hAnsi="Gill Sans MT"/>
          <w:sz w:val="24"/>
          <w:szCs w:val="24"/>
        </w:rPr>
        <w:t>, ideação paranoide ou ansiedade social, na idade adulta», afirma Marcela Matos, que desenvolveu a sua Tese de Doutoramento no âmbito deste projeto.</w:t>
      </w:r>
    </w:p>
    <w:p w:rsidR="00D522E0" w:rsidRPr="00EF6613" w:rsidRDefault="00D522E0" w:rsidP="00D522E0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F6613">
        <w:rPr>
          <w:rFonts w:ascii="Gill Sans MT" w:hAnsi="Gill Sans MT"/>
          <w:sz w:val="24"/>
          <w:szCs w:val="24"/>
        </w:rPr>
        <w:t xml:space="preserve">As conclusões deste estudo alertam para a necessidade de intervenção clínica não só na vergonha, mas também nas memórias da vergonha. «Os clínicos devem estar mais atentos a esta emoção e ao seu papel na sintomatologia do doente. A vergonha é uma emoção </w:t>
      </w:r>
      <w:proofErr w:type="spellStart"/>
      <w:r w:rsidRPr="00EF6613">
        <w:rPr>
          <w:rFonts w:ascii="Gill Sans MT" w:hAnsi="Gill Sans MT"/>
          <w:sz w:val="24"/>
          <w:szCs w:val="24"/>
        </w:rPr>
        <w:t>transdiagnóstica</w:t>
      </w:r>
      <w:proofErr w:type="spellEnd"/>
      <w:r w:rsidRPr="00EF6613">
        <w:rPr>
          <w:rFonts w:ascii="Gill Sans MT" w:hAnsi="Gill Sans MT"/>
          <w:sz w:val="24"/>
          <w:szCs w:val="24"/>
        </w:rPr>
        <w:t xml:space="preserve"> e se não for detetada e tratada atempadamente pode, não só funcionar como um obstáculo à terapia, mas também estar associada a vários sintomas de psicopatologia e levar à autodestruição. Deve-se ainda apostar na adoção de medidas de prevenção na infância e na adolescência, nomeadamente junto dos agentes educativos», salienta a investigadora do Centro de Investigação do Núcleo de Estudos e Intervenção Cognitivo-Comportamental da UC.</w:t>
      </w:r>
    </w:p>
    <w:p w:rsidR="00D522E0" w:rsidRPr="00EF6613" w:rsidRDefault="00D522E0" w:rsidP="00D522E0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F6613">
        <w:rPr>
          <w:rFonts w:ascii="Gill Sans MT" w:hAnsi="Gill Sans MT"/>
          <w:sz w:val="24"/>
          <w:szCs w:val="24"/>
        </w:rPr>
        <w:t xml:space="preserve">No estudo, financiado pela Fundação para a Ciência e Tecnologia (FCT) e orientado pelos professores José Pinto Gouveia, da UC, e Paul Gilbert, da Mental </w:t>
      </w:r>
      <w:proofErr w:type="spellStart"/>
      <w:r w:rsidRPr="00EF6613">
        <w:rPr>
          <w:rFonts w:ascii="Gill Sans MT" w:hAnsi="Gill Sans MT"/>
          <w:sz w:val="24"/>
          <w:szCs w:val="24"/>
        </w:rPr>
        <w:t>Health</w:t>
      </w:r>
      <w:proofErr w:type="spellEnd"/>
      <w:r w:rsidRPr="00EF6613">
        <w:rPr>
          <w:rFonts w:ascii="Gill Sans MT" w:hAnsi="Gill Sans MT"/>
          <w:sz w:val="24"/>
          <w:szCs w:val="24"/>
        </w:rPr>
        <w:t xml:space="preserve"> Research </w:t>
      </w:r>
      <w:proofErr w:type="spellStart"/>
      <w:r w:rsidRPr="00EF6613">
        <w:rPr>
          <w:rFonts w:ascii="Gill Sans MT" w:hAnsi="Gill Sans MT"/>
          <w:sz w:val="24"/>
          <w:szCs w:val="24"/>
        </w:rPr>
        <w:t>Unit</w:t>
      </w:r>
      <w:proofErr w:type="spellEnd"/>
      <w:r w:rsidRPr="00EF6613">
        <w:rPr>
          <w:rFonts w:ascii="Gill Sans MT" w:hAnsi="Gill Sans MT"/>
          <w:sz w:val="24"/>
          <w:szCs w:val="24"/>
        </w:rPr>
        <w:t xml:space="preserve"> (Reino Unido), reconhecido como a autoridade mundial do estudo da vergonha, as memórias de vergonha mais traumáticas referidas pelos entrevistados foram: experiências de abuso físico, abuso sexual, negligência emocional, crítica e desvalorização, comentários negativos sobre o corpo, </w:t>
      </w:r>
      <w:proofErr w:type="spellStart"/>
      <w:r w:rsidRPr="00EF6613">
        <w:rPr>
          <w:rFonts w:ascii="Gill Sans MT" w:hAnsi="Gill Sans MT"/>
          <w:sz w:val="24"/>
          <w:szCs w:val="24"/>
        </w:rPr>
        <w:t>bulling</w:t>
      </w:r>
      <w:proofErr w:type="spellEnd"/>
      <w:r w:rsidRPr="00EF6613">
        <w:rPr>
          <w:rFonts w:ascii="Gill Sans MT" w:hAnsi="Gill Sans MT"/>
          <w:sz w:val="24"/>
          <w:szCs w:val="24"/>
        </w:rPr>
        <w:t xml:space="preserve"> e a comparações negativas com outros (ex. irmãos).</w:t>
      </w:r>
    </w:p>
    <w:p w:rsidR="00D522E0" w:rsidRPr="000641AB" w:rsidRDefault="00D522E0" w:rsidP="00D522E0">
      <w:pPr>
        <w:spacing w:line="360" w:lineRule="auto"/>
        <w:jc w:val="both"/>
        <w:rPr>
          <w:rFonts w:ascii="Gill Sans MT" w:hAnsi="Gill Sans MT"/>
          <w:b/>
          <w:sz w:val="32"/>
          <w:szCs w:val="32"/>
          <w:u w:val="single"/>
        </w:rPr>
      </w:pPr>
    </w:p>
    <w:p w:rsidR="00D522E0" w:rsidRDefault="00D522E0" w:rsidP="00D522E0">
      <w:pPr>
        <w:spacing w:line="360" w:lineRule="auto"/>
        <w:rPr>
          <w:rFonts w:ascii="Gill Sans MT" w:hAnsi="Gill Sans MT"/>
        </w:rPr>
      </w:pPr>
      <w:r w:rsidRPr="00376EEF">
        <w:rPr>
          <w:rFonts w:ascii="Gill Sans MT" w:hAnsi="Gill Sans MT"/>
        </w:rPr>
        <w:t>Cristina Pinto</w:t>
      </w:r>
      <w:r>
        <w:rPr>
          <w:rFonts w:ascii="Gill Sans MT" w:hAnsi="Gill Sans MT"/>
        </w:rPr>
        <w:t xml:space="preserve"> (</w:t>
      </w:r>
      <w:r w:rsidRPr="00376EEF">
        <w:rPr>
          <w:rFonts w:ascii="Gill Sans MT" w:hAnsi="Gill Sans MT"/>
        </w:rPr>
        <w:t>Assessoria de Imprensa - Universidade de Coimbra</w:t>
      </w:r>
      <w:r>
        <w:rPr>
          <w:rFonts w:ascii="Gill Sans MT" w:hAnsi="Gill Sans MT"/>
        </w:rPr>
        <w:t>)</w:t>
      </w:r>
    </w:p>
    <w:p w:rsidR="008E2BB2" w:rsidRPr="00B116DD" w:rsidRDefault="00D522E0" w:rsidP="00B116DD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sectPr w:rsidR="008E2BB2" w:rsidRPr="00B116DD" w:rsidSect="00EF1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22E0"/>
    <w:rsid w:val="0024012E"/>
    <w:rsid w:val="002E7FE5"/>
    <w:rsid w:val="00931D7C"/>
    <w:rsid w:val="00B116DD"/>
    <w:rsid w:val="00C11DF3"/>
    <w:rsid w:val="00D522E0"/>
    <w:rsid w:val="00EF1251"/>
    <w:rsid w:val="00E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2013-10-10T10:00:00Z</dcterms:created>
  <dcterms:modified xsi:type="dcterms:W3CDTF">2013-10-10T10:52:00Z</dcterms:modified>
</cp:coreProperties>
</file>