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30-Como proteger os seus filhos online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sz w:val="22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sz w:val="22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 mundo cibernético, à semelhança do mundo físico, apresenta um conjunto de riscos para a segurança dos seus filhos. Tal como no mundo físico, a melhor resposta que pode dar a esse desafio é educar e preparar os seus filhos para enfrentar os riscos inevitáveis, ao mesmo tempo que tenta evitar expô-los àqueles que são evitáveis e representam um perigo excessivo.  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Uma das formas de evitar essa exposição passa por tentar garantir que eles não tenham contacto direto com conteúdos inapropriados para a sua idade, tais como pornografia, cenas de violência, jogos online que promovam comportamentos inadequados, etc.. Um dos métodos para evitar o contacto com estes conteúdos consiste na utilização de programas de controlo parental, que bloqueiam ativamente o acesso a conteúdos classificados com não apropriados para menores.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Dada a sua fraca sensibilidade para a segurança online, bem como os rudimentares conhecimentos técnicos que geralmente as crianças têm, deverá tentar minimizar o impacto de possíveis erros ou comportamentos menos corretos dos mesmos. Deve, por exemplo, criar para os seus filhos perfis de utilização distintos no seu sistema, com privilégios de acesso e alteração mais reduzidos do que o seu ou com algumas funcionalidades bloqueadas (por exemplo, não permitir a instalação de software adicional), bem como cuidar da instalação e atualização de todas as ferramentas de segurança. Adicionalmente, pode ainda reajustar as proteções do seu browser, aumentando o nível de proteção do mesmo e definindo quais são os sites que considera fiáveis.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bookmarkStart w:id="0" w:colFirst="0" w:name="h.gjdgxs" w:colLast="0"/>
      <w:bookmarkEnd w:id="0"/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A grande aposta deve ser, no entanto, na educação do seu filho sobre os comportamentos que deve adotar online. Deve ensinar-lhe um conjunto de boas práticas na utilização da internet, tais como: ter cuidado na partilha de informações ou fotos, em particular nas redes sociais (que não são locais tão reservados como pode paracere aos utilizadores); não alimentar conversas com estranhos ou pessoas que conhece apenas online; não divulgar moradas, telefones ou nomes de familiares e; acima de tudo, incentivá-lo a denunciar situações que considere estranhas ou anormais.  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Por último, lembre-se que a segurança dos seus filhos também passa por si. Evite a exposição excessiva dos seus filhos online, em particular na divulgação de fotos e outros dados nas redes sociais.</w:t>
      </w:r>
    </w:p>
    <w:p w:rsidP="00000000" w:rsidRPr="00000000" w:rsidR="00000000" w:rsidDel="00000000" w:rsidRDefault="00000000">
      <w:pPr>
        <w:spacing w:lineRule="auto" w:before="240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sz w:val="22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20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Foto Ingram Publishing</w:t>
      </w:r>
    </w:p>
    <w:p w:rsidP="00000000" w:rsidRPr="00000000" w:rsidR="00000000" w:rsidDel="00000000" w:rsidRDefault="00000000">
      <w:pPr>
        <w:spacing w:lineRule="auto" w:after="20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(Existem ficheiros de imagem de mais alta resolução disponíveis para download)</w:t>
      </w:r>
    </w:p>
    <w:p w:rsidP="00000000" w:rsidRPr="00000000" w:rsidR="00000000" w:rsidDel="00000000" w:rsidRDefault="00000000">
      <w:pPr>
        <w:spacing w:lineRule="auto" w:before="240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</w:t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sz w:val="22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sz w:val="22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 </w:t>
      </w:r>
    </w:p>
    <w:p w:rsidP="00000000" w:rsidRPr="00000000" w:rsidR="00000000" w:rsidDel="00000000" w:rsidRDefault="00000000">
      <w:pPr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20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Foto xx</w:t>
      </w:r>
    </w:p>
    <w:p w:rsidP="00000000" w:rsidRPr="00000000" w:rsidR="00000000" w:rsidDel="00000000" w:rsidRDefault="00000000">
      <w:pPr>
        <w:spacing w:lineRule="auto" w:after="200"/>
        <w:contextualSpacing w:val="0"/>
        <w:rPr/>
      </w:pPr>
      <w:r w:rsidRPr="00000000" w:rsidR="00000000" w:rsidDel="00000000">
        <w:rPr>
          <w:rFonts w:cs="Verdana" w:hAnsi="Verdana" w:eastAsia="Verdana" w:ascii="Verdana"/>
          <w:sz w:val="22"/>
          <w:rtl w:val="0"/>
        </w:rPr>
        <w:t xml:space="preserve">(Existem ficheiros de imagem de mais alta resolução disponíveis para download)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sectPr>
      <w:pgSz w:w="11900" w:h="16840"/>
      <w:pgMar w:left="1800" w:right="180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Georgia"/>
  <w:font w:name="Verdana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0" w:line="240" w:before="0"/>
      <w:ind w:left="0" w:firstLine="0" w:right="0"/>
      <w:contextualSpacing w:val="1"/>
      <w:jc w:val="left"/>
    </w:pPr>
    <w:rPr>
      <w:rFonts w:cs="Cambria" w:hAnsi="Cambria" w:eastAsia="Cambria" w:ascii="Cambria"/>
      <w:b w:val="0"/>
      <w:i w:val="0"/>
      <w:smallCaps w:val="0"/>
      <w:strike w:val="0"/>
      <w:color w:val="000000"/>
      <w:sz w:val="24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30-Como proteger os seus filhos online - 2359 c OK.docx</dc:title>
</cp:coreProperties>
</file>