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8071CC" w:rsidRDefault="00F4318A">
      <w:pPr>
        <w:rPr>
          <w:sz w:val="32"/>
          <w:szCs w:val="32"/>
        </w:rPr>
      </w:pPr>
      <w:r>
        <w:rPr>
          <w:sz w:val="32"/>
          <w:szCs w:val="32"/>
        </w:rPr>
        <w:t>Um cristal da origem da terra</w:t>
      </w:r>
    </w:p>
    <w:p w:rsidR="00A47877" w:rsidRDefault="00A47877">
      <w:pPr>
        <w:rPr>
          <w:sz w:val="24"/>
          <w:szCs w:val="24"/>
          <w:shd w:val="clear" w:color="auto" w:fill="FFFFFF"/>
        </w:rPr>
      </w:pP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>Com um cristal se escreve o amanhecer da Terra.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>Foi descoberto um cristal com 4,4 mil milhões de anos cuja composição e estrutura indicam que a crosta terrestre teria nessa época água no estado líquido, muito mais cedo do que os cientistas julgavam. Esta nova descoberta vem ao encontro da hipótese de a vida poder ter surgido no nosso planeta antes do que os mais antigos registos fósseis indicam (3,4 mil milhões de anos). O cristal descoberto é um zircão e os resultados foram publicados no último número da “</w:t>
      </w:r>
      <w:proofErr w:type="spellStart"/>
      <w:r w:rsidRPr="001F5204">
        <w:rPr>
          <w:rFonts w:ascii="Candara" w:hAnsi="Candara"/>
          <w:i/>
          <w:color w:val="000000"/>
        </w:rPr>
        <w:t>Nature</w:t>
      </w:r>
      <w:proofErr w:type="spellEnd"/>
      <w:r w:rsidRPr="001F5204">
        <w:rPr>
          <w:rFonts w:ascii="Candara" w:hAnsi="Candara"/>
          <w:i/>
          <w:color w:val="000000"/>
        </w:rPr>
        <w:t xml:space="preserve"> </w:t>
      </w:r>
      <w:proofErr w:type="spellStart"/>
      <w:r w:rsidRPr="001F5204">
        <w:rPr>
          <w:rFonts w:ascii="Candara" w:hAnsi="Candara"/>
          <w:i/>
          <w:color w:val="000000"/>
        </w:rPr>
        <w:t>Geoscience</w:t>
      </w:r>
      <w:proofErr w:type="spellEnd"/>
      <w:r w:rsidRPr="006C7504">
        <w:rPr>
          <w:rFonts w:ascii="Candara" w:hAnsi="Candara"/>
          <w:color w:val="000000"/>
        </w:rPr>
        <w:t>”.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 xml:space="preserve">O cristal foi extraído de um afloramento rochoso na região montanhosa de Jack </w:t>
      </w:r>
      <w:proofErr w:type="spellStart"/>
      <w:r w:rsidRPr="006C7504">
        <w:rPr>
          <w:rFonts w:ascii="Candara" w:hAnsi="Candara"/>
          <w:color w:val="000000"/>
        </w:rPr>
        <w:t>Hills</w:t>
      </w:r>
      <w:proofErr w:type="spellEnd"/>
      <w:r w:rsidRPr="006C7504">
        <w:rPr>
          <w:rFonts w:ascii="Candara" w:hAnsi="Candara"/>
          <w:color w:val="000000"/>
        </w:rPr>
        <w:t>, no Oeste da Austrália. O cristal examinado tem apenas 400 micrómetros de tamanho, cerca do dobro do diâmetro de um cabelo humano. Mas este minúsculo zircão abre mais uma janela sobre o início da história da Terra.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>Geologicamente, o zircão é classificado no grupo dos nesossilicatos. Quimicamente</w:t>
      </w:r>
      <w:proofErr w:type="gramStart"/>
      <w:r w:rsidRPr="006C7504">
        <w:rPr>
          <w:rFonts w:ascii="Candara" w:hAnsi="Candara"/>
          <w:color w:val="000000"/>
        </w:rPr>
        <w:t>,</w:t>
      </w:r>
      <w:proofErr w:type="gramEnd"/>
      <w:r w:rsidRPr="006C7504">
        <w:rPr>
          <w:rFonts w:ascii="Candara" w:hAnsi="Candara"/>
          <w:color w:val="000000"/>
        </w:rPr>
        <w:t xml:space="preserve"> é um silicato de zircónio (</w:t>
      </w:r>
      <w:proofErr w:type="spellStart"/>
      <w:r w:rsidRPr="006C7504">
        <w:rPr>
          <w:rFonts w:ascii="Candara" w:hAnsi="Candara"/>
          <w:color w:val="000000"/>
        </w:rPr>
        <w:t>Zr</w:t>
      </w:r>
      <w:proofErr w:type="spellEnd"/>
      <w:r w:rsidRPr="006C7504">
        <w:rPr>
          <w:rFonts w:ascii="Candara" w:hAnsi="Candara"/>
          <w:color w:val="000000"/>
        </w:rPr>
        <w:t xml:space="preserve"> é o elemento químico com o número atómico 40, descoberto em 1789 por Martin </w:t>
      </w:r>
      <w:proofErr w:type="spellStart"/>
      <w:r w:rsidRPr="006C7504">
        <w:rPr>
          <w:rFonts w:ascii="Candara" w:hAnsi="Candara"/>
          <w:color w:val="000000"/>
        </w:rPr>
        <w:t>Klaproth</w:t>
      </w:r>
      <w:proofErr w:type="spellEnd"/>
      <w:r w:rsidRPr="006C7504">
        <w:rPr>
          <w:rFonts w:ascii="Candara" w:hAnsi="Candara"/>
          <w:color w:val="000000"/>
        </w:rPr>
        <w:t xml:space="preserve">, e isolado impuro, em 1824, por </w:t>
      </w:r>
      <w:proofErr w:type="spellStart"/>
      <w:r w:rsidRPr="006C7504">
        <w:rPr>
          <w:rFonts w:ascii="Candara" w:hAnsi="Candara"/>
          <w:color w:val="000000"/>
        </w:rPr>
        <w:t>Berzelius</w:t>
      </w:r>
      <w:proofErr w:type="spellEnd"/>
      <w:r w:rsidRPr="006C7504">
        <w:rPr>
          <w:rFonts w:ascii="Candara" w:hAnsi="Candara"/>
          <w:color w:val="000000"/>
        </w:rPr>
        <w:t>) que apresenta a fórmula química ZrSiO4. O seu nome deriva do termo “</w:t>
      </w:r>
      <w:proofErr w:type="spellStart"/>
      <w:r w:rsidRPr="006C7504">
        <w:rPr>
          <w:rFonts w:ascii="Candara" w:hAnsi="Candara"/>
          <w:color w:val="000000"/>
        </w:rPr>
        <w:t>zargum</w:t>
      </w:r>
      <w:proofErr w:type="spellEnd"/>
      <w:r w:rsidRPr="006C7504">
        <w:rPr>
          <w:rFonts w:ascii="Candara" w:hAnsi="Candara"/>
          <w:color w:val="000000"/>
        </w:rPr>
        <w:t>”, que é palavra árabe para “vermelho” e também nome persa para “dourado”.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 xml:space="preserve">Dependendo das rochas onde é encontrado, o mineral zircão pode ser incolor ou ter matizes amarelo douradas, vermelhas, castanhas ou mesmo verdes! E este cristal, gema </w:t>
      </w:r>
      <w:proofErr w:type="spellStart"/>
      <w:r w:rsidRPr="006C7504">
        <w:rPr>
          <w:rFonts w:ascii="Candara" w:hAnsi="Candara"/>
          <w:color w:val="000000"/>
        </w:rPr>
        <w:t>semi-preciosa</w:t>
      </w:r>
      <w:proofErr w:type="spellEnd"/>
      <w:r w:rsidRPr="006C7504">
        <w:rPr>
          <w:rFonts w:ascii="Candara" w:hAnsi="Candara"/>
          <w:color w:val="000000"/>
        </w:rPr>
        <w:t>, pode ser encontrado em quase todas as partes da crosta da Terra! A razão para esta ubiquidade advém da sua antiquíssima origem e formação. De facto, ele está presente nos três principais grupos de rochas: as ígneas, as metamórficas e as sedimentares.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>Esta dispersão por todo o planeta torna-o um cristal modelo para estudar os estados iniciais da formação da Terra. Mas como é que a partir de um cristal é possível saber a idade das rochas onde ele é encontrado?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 xml:space="preserve">O zircão “aloja” duas “impurezas” cujas propriedades </w:t>
      </w:r>
      <w:proofErr w:type="spellStart"/>
      <w:r w:rsidRPr="006C7504">
        <w:rPr>
          <w:rFonts w:ascii="Candara" w:hAnsi="Candara"/>
          <w:color w:val="000000"/>
        </w:rPr>
        <w:t>radioactivas</w:t>
      </w:r>
      <w:proofErr w:type="spellEnd"/>
      <w:r w:rsidRPr="006C7504">
        <w:rPr>
          <w:rFonts w:ascii="Candara" w:hAnsi="Candara"/>
          <w:color w:val="000000"/>
        </w:rPr>
        <w:t xml:space="preserve"> permitem a datação de períodos de tempo muito longos. Essas impurezas são átomos de urânio e de tório (símbolos químicos U e </w:t>
      </w:r>
      <w:proofErr w:type="spellStart"/>
      <w:r w:rsidRPr="006C7504">
        <w:rPr>
          <w:rFonts w:ascii="Candara" w:hAnsi="Candara"/>
          <w:color w:val="000000"/>
        </w:rPr>
        <w:t>Th</w:t>
      </w:r>
      <w:proofErr w:type="spellEnd"/>
      <w:r w:rsidRPr="006C7504">
        <w:rPr>
          <w:rFonts w:ascii="Candara" w:hAnsi="Candara"/>
          <w:color w:val="000000"/>
        </w:rPr>
        <w:t>, respectivamente), e a sua quantidade relativa fornece informação sobre há quanto tempo estão alojados no zircão, ou seja, quando é que ele foi formado.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 xml:space="preserve">Ao longo de milhares de milhões de anos, os átomos de urânio incluídos no zircão transformam-se por decaimento </w:t>
      </w:r>
      <w:proofErr w:type="spellStart"/>
      <w:r w:rsidRPr="006C7504">
        <w:rPr>
          <w:rFonts w:ascii="Candara" w:hAnsi="Candara"/>
          <w:color w:val="000000"/>
        </w:rPr>
        <w:t>radioactivo</w:t>
      </w:r>
      <w:proofErr w:type="spellEnd"/>
      <w:r w:rsidRPr="006C7504">
        <w:rPr>
          <w:rFonts w:ascii="Candara" w:hAnsi="Candara"/>
          <w:color w:val="000000"/>
        </w:rPr>
        <w:t xml:space="preserve"> em isótopos de chumbo (Pb), que são átomos mais estáveis. A partir da proporção de isótopos de Pb em relação aos de U, os cientistas conseguem calcular a data de formação dos minerais onde aqueles se encontram.</w:t>
      </w: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lastRenderedPageBreak/>
        <w:t>Mas no estudo agora publicado os cientistas usaram uma segunda técnica: fizeram uma tomografia ao mineral, na qual observaram não só a proporção mas também a distribuição espacial de átomos de U e de Pb. Esta técnica confirmou este cristal como sendo o mais antigo até agora descoberto na Terra. Segundos os cientistas, este zircão ter-se-á formado só 140 milhões de anos após a formação do nosso planeta! É pois um cristal quase com a idade da Terra.</w:t>
      </w:r>
    </w:p>
    <w:p w:rsidR="00DD0E0D" w:rsidRDefault="00DD0E0D" w:rsidP="00CB6090">
      <w:pPr>
        <w:pStyle w:val="NormalWeb"/>
        <w:jc w:val="both"/>
        <w:rPr>
          <w:rFonts w:ascii="Candara" w:hAnsi="Candara"/>
          <w:color w:val="000000"/>
        </w:rPr>
      </w:pPr>
    </w:p>
    <w:p w:rsidR="006C7504" w:rsidRPr="006C7504" w:rsidRDefault="006C7504" w:rsidP="00CB6090">
      <w:pPr>
        <w:pStyle w:val="NormalWeb"/>
        <w:jc w:val="both"/>
        <w:rPr>
          <w:rFonts w:ascii="Candara" w:hAnsi="Candara"/>
          <w:color w:val="000000"/>
        </w:rPr>
      </w:pPr>
      <w:r w:rsidRPr="006C7504">
        <w:rPr>
          <w:rFonts w:ascii="Candara" w:hAnsi="Candara"/>
          <w:color w:val="000000"/>
        </w:rPr>
        <w:t>António Piedade</w:t>
      </w:r>
    </w:p>
    <w:p w:rsidR="008071CC" w:rsidRPr="006C7504" w:rsidRDefault="00AC7E9E" w:rsidP="00CB6090">
      <w:pPr>
        <w:jc w:val="both"/>
        <w:rPr>
          <w:rFonts w:ascii="Candara" w:hAnsi="Candara"/>
          <w:sz w:val="24"/>
          <w:szCs w:val="24"/>
        </w:rPr>
      </w:pPr>
      <w:r w:rsidRPr="006C7504">
        <w:rPr>
          <w:rFonts w:ascii="Candara" w:hAnsi="Candara"/>
          <w:sz w:val="24"/>
          <w:szCs w:val="24"/>
        </w:rPr>
        <w:t>Ciência na Imprensa Regional – Ciência Viva</w:t>
      </w:r>
    </w:p>
    <w:sectPr w:rsidR="008071CC" w:rsidRPr="006C7504" w:rsidSect="00DA4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12238"/>
    <w:rsid w:val="00056A1B"/>
    <w:rsid w:val="000A70DE"/>
    <w:rsid w:val="001106A8"/>
    <w:rsid w:val="0017041E"/>
    <w:rsid w:val="00180054"/>
    <w:rsid w:val="0018311C"/>
    <w:rsid w:val="0019646A"/>
    <w:rsid w:val="001F5204"/>
    <w:rsid w:val="00212238"/>
    <w:rsid w:val="00230419"/>
    <w:rsid w:val="0024012E"/>
    <w:rsid w:val="0025709E"/>
    <w:rsid w:val="0029768E"/>
    <w:rsid w:val="0035382A"/>
    <w:rsid w:val="00482FB4"/>
    <w:rsid w:val="005B3EEA"/>
    <w:rsid w:val="005E5911"/>
    <w:rsid w:val="005F6CC3"/>
    <w:rsid w:val="00632866"/>
    <w:rsid w:val="00680453"/>
    <w:rsid w:val="006C7504"/>
    <w:rsid w:val="006F1B00"/>
    <w:rsid w:val="0070739D"/>
    <w:rsid w:val="00717596"/>
    <w:rsid w:val="007431E5"/>
    <w:rsid w:val="007E721E"/>
    <w:rsid w:val="008071CC"/>
    <w:rsid w:val="0087369F"/>
    <w:rsid w:val="00881999"/>
    <w:rsid w:val="008B0618"/>
    <w:rsid w:val="009124A6"/>
    <w:rsid w:val="009824D0"/>
    <w:rsid w:val="009F111C"/>
    <w:rsid w:val="00A16731"/>
    <w:rsid w:val="00A47877"/>
    <w:rsid w:val="00A93794"/>
    <w:rsid w:val="00AB25EE"/>
    <w:rsid w:val="00AC112A"/>
    <w:rsid w:val="00AC3024"/>
    <w:rsid w:val="00AC7E9E"/>
    <w:rsid w:val="00AE1B29"/>
    <w:rsid w:val="00AF4908"/>
    <w:rsid w:val="00BB603D"/>
    <w:rsid w:val="00C11DF3"/>
    <w:rsid w:val="00C572EB"/>
    <w:rsid w:val="00CB6090"/>
    <w:rsid w:val="00D41B76"/>
    <w:rsid w:val="00D74560"/>
    <w:rsid w:val="00D76B28"/>
    <w:rsid w:val="00DA46DA"/>
    <w:rsid w:val="00DD0E0D"/>
    <w:rsid w:val="00DE3DD7"/>
    <w:rsid w:val="00E30D82"/>
    <w:rsid w:val="00E34BEC"/>
    <w:rsid w:val="00E860E5"/>
    <w:rsid w:val="00E94809"/>
    <w:rsid w:val="00ED7CB4"/>
    <w:rsid w:val="00F4318A"/>
    <w:rsid w:val="00F83236"/>
    <w:rsid w:val="00FA6A27"/>
    <w:rsid w:val="00FE329A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DA"/>
  </w:style>
  <w:style w:type="paragraph" w:styleId="Heading1">
    <w:name w:val="heading 1"/>
    <w:basedOn w:val="Normal"/>
    <w:link w:val="Heading1Char"/>
    <w:uiPriority w:val="9"/>
    <w:qFormat/>
    <w:rsid w:val="00212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23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byline">
    <w:name w:val="byline"/>
    <w:basedOn w:val="Normal"/>
    <w:rsid w:val="0021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uthor">
    <w:name w:val="author"/>
    <w:basedOn w:val="DefaultParagraphFont"/>
    <w:rsid w:val="00212238"/>
  </w:style>
  <w:style w:type="character" w:customStyle="1" w:styleId="fn">
    <w:name w:val="fn"/>
    <w:basedOn w:val="DefaultParagraphFont"/>
    <w:rsid w:val="00212238"/>
  </w:style>
  <w:style w:type="character" w:customStyle="1" w:styleId="apple-converted-space">
    <w:name w:val="apple-converted-space"/>
    <w:basedOn w:val="DefaultParagraphFont"/>
    <w:rsid w:val="00212238"/>
  </w:style>
  <w:style w:type="paragraph" w:customStyle="1" w:styleId="meta-timestamp">
    <w:name w:val="meta-timestamp"/>
    <w:basedOn w:val="Normal"/>
    <w:rsid w:val="0021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21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redit">
    <w:name w:val="credit"/>
    <w:basedOn w:val="DefaultParagraphFont"/>
    <w:rsid w:val="00212238"/>
  </w:style>
  <w:style w:type="paragraph" w:customStyle="1" w:styleId="subcaixacontainer">
    <w:name w:val="subcaixacontainer"/>
    <w:basedOn w:val="Normal"/>
    <w:rsid w:val="0021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212238"/>
    <w:rPr>
      <w:b/>
      <w:bCs/>
    </w:rPr>
  </w:style>
  <w:style w:type="character" w:customStyle="1" w:styleId="blsp-spelling-error">
    <w:name w:val="blsp-spelling-error"/>
    <w:basedOn w:val="DefaultParagraphFont"/>
    <w:rsid w:val="00AC3024"/>
  </w:style>
  <w:style w:type="character" w:styleId="Hyperlink">
    <w:name w:val="Hyperlink"/>
    <w:basedOn w:val="DefaultParagraphFont"/>
    <w:uiPriority w:val="99"/>
    <w:unhideWhenUsed/>
    <w:rsid w:val="00743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12</cp:revision>
  <dcterms:created xsi:type="dcterms:W3CDTF">2014-03-03T14:43:00Z</dcterms:created>
  <dcterms:modified xsi:type="dcterms:W3CDTF">2014-03-05T16:39:00Z</dcterms:modified>
</cp:coreProperties>
</file>