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BA" w:rsidRPr="00D674BA" w:rsidRDefault="00D674BA" w:rsidP="00D674BA">
      <w:pPr>
        <w:spacing w:line="360" w:lineRule="auto"/>
        <w:jc w:val="both"/>
        <w:rPr>
          <w:rFonts w:asciiTheme="minorHAnsi" w:hAnsiTheme="minorHAnsi" w:cs="Calibri"/>
          <w:b/>
          <w:lang w:val="pt-PT"/>
        </w:rPr>
      </w:pPr>
      <w:r w:rsidRPr="00D674BA">
        <w:rPr>
          <w:rFonts w:asciiTheme="minorHAnsi" w:hAnsiTheme="minorHAnsi" w:cs="Calibri"/>
          <w:b/>
          <w:lang w:val="pt-PT"/>
        </w:rPr>
        <w:t xml:space="preserve">Matemático da Universidade de Coimbra recebe o prestigiado prémio internacional </w:t>
      </w:r>
      <w:proofErr w:type="spellStart"/>
      <w:r w:rsidRPr="00D674BA">
        <w:rPr>
          <w:rFonts w:asciiTheme="minorHAnsi" w:hAnsiTheme="minorHAnsi" w:cs="Calibri"/>
          <w:b/>
          <w:lang w:val="pt-PT"/>
        </w:rPr>
        <w:t>Lagrange</w:t>
      </w:r>
      <w:proofErr w:type="spellEnd"/>
    </w:p>
    <w:p w:rsidR="00D674BA" w:rsidRPr="00D674BA" w:rsidRDefault="00D674BA" w:rsidP="00D674BA">
      <w:pPr>
        <w:spacing w:line="360" w:lineRule="auto"/>
        <w:rPr>
          <w:rFonts w:asciiTheme="minorHAnsi" w:hAnsiTheme="minorHAnsi"/>
          <w:lang w:val="pt-PT"/>
        </w:rPr>
      </w:pP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 xml:space="preserve">Luís Nunes Vicente, professor catedrático no Departamento de Matemática da Universidade de Coimbra (UC), acaba de receber o Prémio </w:t>
      </w:r>
      <w:proofErr w:type="spellStart"/>
      <w:r w:rsidRPr="00D774D1">
        <w:rPr>
          <w:rFonts w:asciiTheme="minorHAnsi" w:hAnsiTheme="minorHAnsi"/>
          <w:lang w:val="pt-PT"/>
        </w:rPr>
        <w:t>Lagrange</w:t>
      </w:r>
      <w:proofErr w:type="spellEnd"/>
      <w:r w:rsidRPr="00D774D1">
        <w:rPr>
          <w:rFonts w:asciiTheme="minorHAnsi" w:hAnsiTheme="minorHAnsi"/>
          <w:lang w:val="pt-PT"/>
        </w:rPr>
        <w:t xml:space="preserve">, atribuído conjuntamente por duas destacadas sociedades científicas internacionais, a SIAM (Sociedade de Matemática Aplicada e Industrial) e a MOS (Sociedade de </w:t>
      </w:r>
      <w:proofErr w:type="spellStart"/>
      <w:r w:rsidRPr="00D774D1">
        <w:rPr>
          <w:rFonts w:asciiTheme="minorHAnsi" w:hAnsiTheme="minorHAnsi"/>
          <w:lang w:val="pt-PT"/>
        </w:rPr>
        <w:t>Optimização</w:t>
      </w:r>
      <w:proofErr w:type="spellEnd"/>
      <w:r w:rsidRPr="00D774D1">
        <w:rPr>
          <w:rFonts w:asciiTheme="minorHAnsi" w:hAnsiTheme="minorHAnsi"/>
          <w:lang w:val="pt-PT"/>
        </w:rPr>
        <w:t xml:space="preserve"> Matemática). </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 xml:space="preserve">O Prémio </w:t>
      </w:r>
      <w:proofErr w:type="spellStart"/>
      <w:r w:rsidRPr="00D774D1">
        <w:rPr>
          <w:rFonts w:asciiTheme="minorHAnsi" w:hAnsiTheme="minorHAnsi"/>
          <w:lang w:val="pt-PT"/>
        </w:rPr>
        <w:t>Lagrange</w:t>
      </w:r>
      <w:proofErr w:type="spellEnd"/>
      <w:r w:rsidRPr="00D774D1">
        <w:rPr>
          <w:rFonts w:asciiTheme="minorHAnsi" w:hAnsiTheme="minorHAnsi"/>
          <w:lang w:val="pt-PT"/>
        </w:rPr>
        <w:t xml:space="preserve"> é atribuído, de três em três anos, desde 2003, a «trabalhos fora de série na área da Otimização Contínua, que se distingam pela sua qualidade matemática e originalidade». </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Em 2015 o prémio foi concedido pelo livro “</w:t>
      </w:r>
      <w:proofErr w:type="spellStart"/>
      <w:r w:rsidRPr="00D774D1">
        <w:rPr>
          <w:rFonts w:asciiTheme="minorHAnsi" w:hAnsiTheme="minorHAnsi"/>
          <w:lang w:val="pt-PT"/>
        </w:rPr>
        <w:t>Introduction</w:t>
      </w:r>
      <w:proofErr w:type="spellEnd"/>
      <w:r w:rsidRPr="00D774D1">
        <w:rPr>
          <w:rFonts w:asciiTheme="minorHAnsi" w:hAnsiTheme="minorHAnsi"/>
          <w:lang w:val="pt-PT"/>
        </w:rPr>
        <w:t xml:space="preserve"> to </w:t>
      </w:r>
      <w:proofErr w:type="spellStart"/>
      <w:r w:rsidRPr="00D774D1">
        <w:rPr>
          <w:rFonts w:asciiTheme="minorHAnsi" w:hAnsiTheme="minorHAnsi"/>
          <w:lang w:val="pt-PT"/>
        </w:rPr>
        <w:t>Derivative</w:t>
      </w:r>
      <w:proofErr w:type="spellEnd"/>
      <w:r w:rsidRPr="00D774D1">
        <w:rPr>
          <w:rFonts w:asciiTheme="minorHAnsi" w:hAnsiTheme="minorHAnsi"/>
          <w:lang w:val="pt-PT"/>
        </w:rPr>
        <w:t xml:space="preserve">-Free </w:t>
      </w:r>
      <w:proofErr w:type="spellStart"/>
      <w:r w:rsidRPr="00D774D1">
        <w:rPr>
          <w:rFonts w:asciiTheme="minorHAnsi" w:hAnsiTheme="minorHAnsi"/>
          <w:lang w:val="pt-PT"/>
        </w:rPr>
        <w:t>Optimization</w:t>
      </w:r>
      <w:proofErr w:type="spellEnd"/>
      <w:r w:rsidRPr="00D774D1">
        <w:rPr>
          <w:rFonts w:asciiTheme="minorHAnsi" w:hAnsiTheme="minorHAnsi"/>
          <w:lang w:val="pt-PT"/>
        </w:rPr>
        <w:t xml:space="preserve">”, publicado em 2009 por Nunes Vicente e dois coautores, Andrew R. </w:t>
      </w:r>
      <w:proofErr w:type="spellStart"/>
      <w:r w:rsidRPr="00D774D1">
        <w:rPr>
          <w:rFonts w:asciiTheme="minorHAnsi" w:hAnsiTheme="minorHAnsi"/>
          <w:lang w:val="pt-PT"/>
        </w:rPr>
        <w:t>Conn</w:t>
      </w:r>
      <w:proofErr w:type="spellEnd"/>
      <w:r w:rsidRPr="00D774D1">
        <w:rPr>
          <w:rFonts w:asciiTheme="minorHAnsi" w:hAnsiTheme="minorHAnsi"/>
          <w:lang w:val="pt-PT"/>
        </w:rPr>
        <w:t xml:space="preserve"> (IBM Research) e </w:t>
      </w:r>
      <w:proofErr w:type="spellStart"/>
      <w:r w:rsidRPr="00D774D1">
        <w:rPr>
          <w:rFonts w:asciiTheme="minorHAnsi" w:hAnsiTheme="minorHAnsi"/>
          <w:lang w:val="pt-PT"/>
        </w:rPr>
        <w:t>Katya</w:t>
      </w:r>
      <w:proofErr w:type="spellEnd"/>
      <w:r w:rsidRPr="00D774D1">
        <w:rPr>
          <w:rFonts w:asciiTheme="minorHAnsi" w:hAnsiTheme="minorHAnsi"/>
          <w:lang w:val="pt-PT"/>
        </w:rPr>
        <w:t xml:space="preserve"> </w:t>
      </w:r>
      <w:proofErr w:type="spellStart"/>
      <w:r w:rsidRPr="00D774D1">
        <w:rPr>
          <w:rFonts w:asciiTheme="minorHAnsi" w:hAnsiTheme="minorHAnsi"/>
          <w:lang w:val="pt-PT"/>
        </w:rPr>
        <w:t>Scheinberg</w:t>
      </w:r>
      <w:proofErr w:type="spellEnd"/>
      <w:r w:rsidRPr="00D774D1">
        <w:rPr>
          <w:rFonts w:asciiTheme="minorHAnsi" w:hAnsiTheme="minorHAnsi"/>
          <w:lang w:val="pt-PT"/>
        </w:rPr>
        <w:t xml:space="preserve"> (Universidade de </w:t>
      </w:r>
      <w:proofErr w:type="spellStart"/>
      <w:r w:rsidRPr="00D774D1">
        <w:rPr>
          <w:rFonts w:asciiTheme="minorHAnsi" w:hAnsiTheme="minorHAnsi"/>
          <w:lang w:val="pt-PT"/>
        </w:rPr>
        <w:t>Lehigh</w:t>
      </w:r>
      <w:proofErr w:type="spellEnd"/>
      <w:r w:rsidRPr="00D774D1">
        <w:rPr>
          <w:rFonts w:asciiTheme="minorHAnsi" w:hAnsiTheme="minorHAnsi"/>
          <w:lang w:val="pt-PT"/>
        </w:rPr>
        <w:t xml:space="preserve">). </w:t>
      </w:r>
    </w:p>
    <w:p w:rsidR="00D674BA" w:rsidRPr="00D774D1" w:rsidRDefault="00D774D1" w:rsidP="00D674BA">
      <w:pPr>
        <w:spacing w:line="360" w:lineRule="auto"/>
        <w:jc w:val="both"/>
        <w:rPr>
          <w:rFonts w:asciiTheme="minorHAnsi" w:hAnsiTheme="minorHAnsi"/>
          <w:lang w:val="pt-PT"/>
        </w:rPr>
      </w:pPr>
      <w:r>
        <w:rPr>
          <w:rFonts w:asciiTheme="minorHAnsi" w:hAnsiTheme="minorHAnsi"/>
          <w:lang w:val="pt-PT"/>
        </w:rPr>
        <w:t xml:space="preserve">O prémio foi entregue dia 12 de Julho </w:t>
      </w:r>
      <w:r w:rsidR="00D674BA" w:rsidRPr="00D774D1">
        <w:rPr>
          <w:rFonts w:asciiTheme="minorHAnsi" w:hAnsiTheme="minorHAnsi"/>
          <w:lang w:val="pt-PT"/>
        </w:rPr>
        <w:t>na cerimónia de abertura do vigésimo segundo Simpósio Internacional de Programação Matemática, perante mil e quinhentos congressistas.</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 xml:space="preserve">Joseph-Louis </w:t>
      </w:r>
      <w:proofErr w:type="spellStart"/>
      <w:r w:rsidRPr="00D774D1">
        <w:rPr>
          <w:rFonts w:asciiTheme="minorHAnsi" w:hAnsiTheme="minorHAnsi"/>
          <w:lang w:val="pt-PT"/>
        </w:rPr>
        <w:t>Lagrange</w:t>
      </w:r>
      <w:proofErr w:type="spellEnd"/>
      <w:r w:rsidRPr="00D774D1">
        <w:rPr>
          <w:rFonts w:asciiTheme="minorHAnsi" w:hAnsiTheme="minorHAnsi"/>
          <w:lang w:val="pt-PT"/>
        </w:rPr>
        <w:t xml:space="preserve"> foi um dos matemáticos mais influentes do século XVIII. São vários os resultados matemáticos ainda hoje conhecidos pelo seu nome, do teorema do valor médio ao método dos multiplicadores, este último muito utilizado precisamente em </w:t>
      </w:r>
      <w:proofErr w:type="spellStart"/>
      <w:r w:rsidRPr="00D774D1">
        <w:rPr>
          <w:rFonts w:asciiTheme="minorHAnsi" w:hAnsiTheme="minorHAnsi"/>
          <w:lang w:val="pt-PT"/>
        </w:rPr>
        <w:t>Optimização</w:t>
      </w:r>
      <w:proofErr w:type="spellEnd"/>
      <w:r w:rsidRPr="00D774D1">
        <w:rPr>
          <w:rFonts w:asciiTheme="minorHAnsi" w:hAnsiTheme="minorHAnsi"/>
          <w:lang w:val="pt-PT"/>
        </w:rPr>
        <w:t xml:space="preserve"> Contínua.</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No tópico do prémio, a Otimização Sem Derivadas, Nunes Vicente e os seus coautores têm procurado «desenvolver e analisar algoritmos inovadores para a solução de problemas de otimização onde é escassa, ou de ordem baixa, a informação disponível sobre as funções envolvidas. Este tipo de problemas surge frequentemente aquando do desenvolvimento de protótipos em engenharia e ciências aplicadas, onde as funções a otimizar resultam de simulações computacionais. A monografia premiada é uma síntese inovadora das técnicas matemáticas subjacentes à análise destes algoritmos».</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 xml:space="preserve">O Professor Nunes Vicente doutorou-se na Universidade de Rice, em Houston, em 1996, enquanto bolseiro </w:t>
      </w:r>
      <w:proofErr w:type="spellStart"/>
      <w:r w:rsidRPr="00D774D1">
        <w:rPr>
          <w:rFonts w:asciiTheme="minorHAnsi" w:hAnsiTheme="minorHAnsi"/>
          <w:lang w:val="pt-PT"/>
        </w:rPr>
        <w:t>Fulbright</w:t>
      </w:r>
      <w:proofErr w:type="spellEnd"/>
      <w:r w:rsidRPr="00D774D1">
        <w:rPr>
          <w:rFonts w:asciiTheme="minorHAnsi" w:hAnsiTheme="minorHAnsi"/>
          <w:lang w:val="pt-PT"/>
        </w:rPr>
        <w:t xml:space="preserve">. Tem desenvolvido o seu trabalho a partir de Coimbra, onde é catedrático desde 2009. Foi investigador convidado da IBM Research e da Universidade do Minnesota em 2002/2003 e da Universidade de Nova Iorque em 2009/2010. Colabora </w:t>
      </w:r>
      <w:r w:rsidRPr="00D774D1">
        <w:rPr>
          <w:rFonts w:asciiTheme="minorHAnsi" w:hAnsiTheme="minorHAnsi"/>
          <w:lang w:val="pt-PT"/>
        </w:rPr>
        <w:lastRenderedPageBreak/>
        <w:t>regularmente com o centro CERFACS e a escola de engenharia INP de Toulouse na qualidade de cientista sénior convidado.</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É autor de mais de uma centena de trabalhos e editor de diversas revistas científicas internacionais de matemática. O seu trabalho tem alcançado significativa visibilidade internacional, expressa em dezenas de artigos publicados em revistas de impacto elevado, milhares de citações aos seus trabalhos e inúmeras palestras plenárias em congressos internacionais.</w:t>
      </w:r>
    </w:p>
    <w:p w:rsidR="00D674BA" w:rsidRPr="00D774D1" w:rsidRDefault="00D674BA" w:rsidP="00D674BA">
      <w:pPr>
        <w:spacing w:line="360" w:lineRule="auto"/>
        <w:jc w:val="both"/>
        <w:rPr>
          <w:rFonts w:asciiTheme="minorHAnsi" w:hAnsiTheme="minorHAnsi"/>
          <w:lang w:val="pt-PT"/>
        </w:rPr>
      </w:pP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 xml:space="preserve">Páginas do Prémio </w:t>
      </w:r>
      <w:proofErr w:type="spellStart"/>
      <w:r w:rsidRPr="00D774D1">
        <w:rPr>
          <w:rFonts w:asciiTheme="minorHAnsi" w:hAnsiTheme="minorHAnsi"/>
          <w:lang w:val="pt-PT"/>
        </w:rPr>
        <w:t>Lagrange</w:t>
      </w:r>
      <w:proofErr w:type="spellEnd"/>
      <w:r w:rsidRPr="00D774D1">
        <w:rPr>
          <w:rFonts w:asciiTheme="minorHAnsi" w:hAnsiTheme="minorHAnsi"/>
          <w:lang w:val="pt-PT"/>
        </w:rPr>
        <w:t>:</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 xml:space="preserve">Na SIAM: </w:t>
      </w:r>
      <w:hyperlink r:id="rId4" w:history="1">
        <w:r w:rsidRPr="00D774D1">
          <w:rPr>
            <w:rStyle w:val="Hiperligao"/>
            <w:rFonts w:asciiTheme="minorHAnsi" w:hAnsiTheme="minorHAnsi"/>
            <w:lang w:val="pt-PT"/>
          </w:rPr>
          <w:t>https://www.siam.org/prizes/sponsored/lagrange.php</w:t>
        </w:r>
      </w:hyperlink>
      <w:r w:rsidRPr="00D774D1">
        <w:rPr>
          <w:rFonts w:asciiTheme="minorHAnsi" w:hAnsiTheme="minorHAnsi"/>
          <w:lang w:val="pt-PT"/>
        </w:rPr>
        <w:t xml:space="preserve"> </w:t>
      </w:r>
    </w:p>
    <w:p w:rsidR="00D674BA" w:rsidRPr="00D774D1" w:rsidRDefault="00D674BA" w:rsidP="00D674BA">
      <w:pPr>
        <w:spacing w:line="360" w:lineRule="auto"/>
        <w:jc w:val="both"/>
        <w:rPr>
          <w:rStyle w:val="Hiperligao"/>
          <w:rFonts w:asciiTheme="minorHAnsi" w:hAnsiTheme="minorHAnsi"/>
          <w:lang w:val="pt-PT"/>
        </w:rPr>
      </w:pPr>
      <w:r w:rsidRPr="00D774D1">
        <w:rPr>
          <w:rFonts w:asciiTheme="minorHAnsi" w:hAnsiTheme="minorHAnsi"/>
          <w:lang w:val="pt-PT"/>
        </w:rPr>
        <w:t xml:space="preserve">Na MOS: </w:t>
      </w:r>
      <w:hyperlink r:id="rId5" w:history="1">
        <w:r w:rsidRPr="00D774D1">
          <w:rPr>
            <w:rStyle w:val="Hiperligao"/>
            <w:rFonts w:asciiTheme="minorHAnsi" w:hAnsiTheme="minorHAnsi"/>
            <w:lang w:val="pt-PT"/>
          </w:rPr>
          <w:t>http://www.mathopt.org/?nav=lagrange_call</w:t>
        </w:r>
      </w:hyperlink>
    </w:p>
    <w:p w:rsidR="00D674BA" w:rsidRPr="00D774D1" w:rsidRDefault="00D674BA" w:rsidP="00D674BA">
      <w:pPr>
        <w:spacing w:line="360" w:lineRule="auto"/>
        <w:jc w:val="both"/>
        <w:rPr>
          <w:rStyle w:val="Hiperligao"/>
          <w:rFonts w:asciiTheme="minorHAnsi" w:hAnsiTheme="minorHAnsi"/>
          <w:lang w:val="pt-PT"/>
        </w:rPr>
      </w:pPr>
    </w:p>
    <w:p w:rsidR="004C7101"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Cristina Pinto</w:t>
      </w:r>
      <w:bookmarkStart w:id="0" w:name="_GoBack"/>
      <w:bookmarkEnd w:id="0"/>
      <w:r w:rsidRPr="00D774D1">
        <w:rPr>
          <w:rFonts w:asciiTheme="minorHAnsi" w:hAnsiTheme="minorHAnsi"/>
          <w:lang w:val="pt-PT"/>
        </w:rPr>
        <w:t xml:space="preserve"> (Assessoria de Imprensa - Universidade de Coimbra)</w:t>
      </w:r>
    </w:p>
    <w:p w:rsidR="00D674BA" w:rsidRPr="00D774D1" w:rsidRDefault="00D674BA" w:rsidP="00D674BA">
      <w:pPr>
        <w:spacing w:line="360" w:lineRule="auto"/>
        <w:jc w:val="both"/>
        <w:rPr>
          <w:rFonts w:asciiTheme="minorHAnsi" w:hAnsiTheme="minorHAnsi"/>
          <w:lang w:val="pt-PT"/>
        </w:rPr>
      </w:pPr>
      <w:r w:rsidRPr="00D774D1">
        <w:rPr>
          <w:rFonts w:asciiTheme="minorHAnsi" w:hAnsiTheme="minorHAnsi"/>
          <w:lang w:val="pt-PT"/>
        </w:rPr>
        <w:t>Ciência na Imprensa Regional – Ciência Viva</w:t>
      </w:r>
    </w:p>
    <w:sectPr w:rsidR="00D674BA" w:rsidRPr="00D774D1" w:rsidSect="004C71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D674BA"/>
    <w:rsid w:val="004C7101"/>
    <w:rsid w:val="00D674BA"/>
    <w:rsid w:val="00D774D1"/>
    <w:rsid w:val="00EF7CE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BA"/>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D674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hopt.org/?nav=lagrange_call" TargetMode="External"/><Relationship Id="rId4" Type="http://schemas.openxmlformats.org/officeDocument/2006/relationships/hyperlink" Target="https://www.siam.org/prizes/sponsored/lagrange.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2566</Characters>
  <Application>Microsoft Office Word</Application>
  <DocSecurity>0</DocSecurity>
  <Lines>21</Lines>
  <Paragraphs>6</Paragraphs>
  <ScaleCrop>false</ScaleCrop>
  <Company>PERSONAL</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2015-07-13T13:17:00Z</dcterms:created>
  <dcterms:modified xsi:type="dcterms:W3CDTF">2015-07-13T13:21:00Z</dcterms:modified>
</cp:coreProperties>
</file>