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B99" w:rsidRPr="00FE7DA3" w:rsidRDefault="00FE7DA3">
      <w:pPr>
        <w:rPr>
          <w:sz w:val="32"/>
          <w:szCs w:val="32"/>
        </w:rPr>
      </w:pPr>
      <w:r w:rsidRPr="00FE7DA3">
        <w:rPr>
          <w:sz w:val="32"/>
          <w:szCs w:val="32"/>
        </w:rPr>
        <w:t>Ciência à “procura” do chícharo mais saboroso</w:t>
      </w:r>
    </w:p>
    <w:p w:rsidR="00FE7DA3" w:rsidRDefault="00FE7DA3"/>
    <w:p w:rsidR="00FE7DA3" w:rsidRDefault="00FE7DA3">
      <w:pPr>
        <w:rPr>
          <w:sz w:val="24"/>
        </w:rPr>
      </w:pPr>
      <w:r w:rsidRPr="00353DAD">
        <w:rPr>
          <w:sz w:val="24"/>
        </w:rPr>
        <w:t>Investigação do ITQB NOVA vai escolher o melhor chícharo para o mercado</w:t>
      </w:r>
      <w:r>
        <w:rPr>
          <w:sz w:val="24"/>
        </w:rPr>
        <w:t>.</w:t>
      </w:r>
    </w:p>
    <w:p w:rsidR="00FE7DA3" w:rsidRDefault="00FE7DA3">
      <w:pPr>
        <w:rPr>
          <w:sz w:val="24"/>
        </w:rPr>
      </w:pPr>
    </w:p>
    <w:p w:rsidR="00FE7DA3" w:rsidRDefault="00FE7DA3" w:rsidP="00FE7DA3">
      <w:r>
        <w:t xml:space="preserve">Cientistas, empresas e município juntam-se à procura do chícharo perfeito. Novo </w:t>
      </w:r>
      <w:proofErr w:type="spellStart"/>
      <w:r>
        <w:t>projecto</w:t>
      </w:r>
      <w:proofErr w:type="spellEnd"/>
      <w:r>
        <w:t xml:space="preserve"> de investigação coordenado pelo ITQB NOVA procura encontrar até 2019 uma variedade mais saborosa para esta leguminosa nutritiva.</w:t>
      </w:r>
    </w:p>
    <w:p w:rsidR="00FE7DA3" w:rsidRPr="001B1C4B" w:rsidRDefault="00FE7DA3" w:rsidP="00FE7DA3">
      <w:pPr>
        <w:rPr>
          <w:b/>
        </w:rPr>
      </w:pPr>
    </w:p>
    <w:p w:rsidR="00FE7DA3" w:rsidRPr="001B1C4B" w:rsidRDefault="00FE7DA3" w:rsidP="00FE7DA3">
      <w:r>
        <w:t xml:space="preserve">150 </w:t>
      </w:r>
      <w:proofErr w:type="gramStart"/>
      <w:r>
        <w:t>variedades</w:t>
      </w:r>
      <w:proofErr w:type="gramEnd"/>
      <w:r>
        <w:t xml:space="preserve"> de chí</w:t>
      </w:r>
      <w:r w:rsidRPr="001B1C4B">
        <w:t>charo, de Portugal, Espanha, Pol</w:t>
      </w:r>
      <w:r>
        <w:t xml:space="preserve">ónia, Canadá, India, Paquistão, Síria, Afeganistão e Irão estão a ser cultivadas no Município de </w:t>
      </w:r>
      <w:r w:rsidRPr="001B1C4B">
        <w:t>Alvaiázere</w:t>
      </w:r>
      <w:r>
        <w:t xml:space="preserve">, com o apoio da Câmara Municipal. </w:t>
      </w:r>
      <w:r w:rsidRPr="001B1C4B">
        <w:t>As variedades vão ser estudadas pelas suas características nutricionais e de satisfaç</w:t>
      </w:r>
      <w:r>
        <w:t>ão do consumidor, ao mesmo tempo que se faz o perfil genético e proteico</w:t>
      </w:r>
      <w:r w:rsidRPr="001B1C4B">
        <w:t xml:space="preserve">. </w:t>
      </w:r>
      <w:r>
        <w:t>Este processo vai permitir escolher as melhores características de cada variedade, para identificar a que tem melhor valor nutricional e maior agradabilidade pelo consumidor, para promover o consumo</w:t>
      </w:r>
      <w:r w:rsidRPr="001B1C4B">
        <w:t>.</w:t>
      </w:r>
    </w:p>
    <w:p w:rsidR="00FE7DA3" w:rsidRPr="001B1C4B" w:rsidRDefault="00FE7DA3" w:rsidP="00FE7DA3">
      <w:r w:rsidRPr="001B1C4B">
        <w:t>O chícharo (</w:t>
      </w:r>
      <w:proofErr w:type="spellStart"/>
      <w:r w:rsidRPr="001B1C4B">
        <w:rPr>
          <w:i/>
        </w:rPr>
        <w:t>Lathyrus</w:t>
      </w:r>
      <w:proofErr w:type="spellEnd"/>
      <w:r w:rsidRPr="001B1C4B">
        <w:rPr>
          <w:i/>
        </w:rPr>
        <w:t xml:space="preserve"> </w:t>
      </w:r>
      <w:proofErr w:type="spellStart"/>
      <w:r w:rsidRPr="001B1C4B">
        <w:rPr>
          <w:i/>
        </w:rPr>
        <w:t>sativus</w:t>
      </w:r>
      <w:proofErr w:type="spellEnd"/>
      <w:r w:rsidRPr="001B1C4B">
        <w:rPr>
          <w:i/>
        </w:rPr>
        <w:t xml:space="preserve"> L</w:t>
      </w:r>
      <w:r w:rsidRPr="001B1C4B">
        <w:t>.) é uma leguminosa robusta</w:t>
      </w:r>
      <w:r>
        <w:t xml:space="preserve"> com elevado valor nutricional. O seu uso na alimentação tem sido tradição nalgumas regiões portuguesas, onde representam uma importante fonte de receitas na economia local</w:t>
      </w:r>
      <w:r w:rsidRPr="001B1C4B">
        <w:t xml:space="preserve">. </w:t>
      </w:r>
      <w:r>
        <w:t>No entanto, dada a falta de investimento em melhorar o seu cultivo e crescimento tem sido subvalorizado e corre o risco de desaparecer</w:t>
      </w:r>
      <w:r w:rsidRPr="001B1C4B">
        <w:t>.</w:t>
      </w:r>
      <w:r>
        <w:t xml:space="preserve"> </w:t>
      </w:r>
      <w:r w:rsidRPr="001B1C4B">
        <w:t>A falta de inovação nos seus derivados alimentares tem levado a uma diminuição drástica no seu uso regular na alimentaç</w:t>
      </w:r>
      <w:r>
        <w:t>ão da população</w:t>
      </w:r>
      <w:r w:rsidRPr="001B1C4B">
        <w:t>.</w:t>
      </w:r>
    </w:p>
    <w:p w:rsidR="00FE7DA3" w:rsidRPr="001B1C4B" w:rsidRDefault="00FE7DA3" w:rsidP="00FE7DA3"/>
    <w:p w:rsidR="00FE7DA3" w:rsidRPr="001B1C4B" w:rsidRDefault="00FE7DA3" w:rsidP="00FE7DA3">
      <w:r w:rsidRPr="001B1C4B">
        <w:t xml:space="preserve">Este </w:t>
      </w:r>
      <w:proofErr w:type="spellStart"/>
      <w:r w:rsidRPr="001B1C4B">
        <w:t>projecto</w:t>
      </w:r>
      <w:proofErr w:type="spellEnd"/>
      <w:r w:rsidRPr="001B1C4B">
        <w:t xml:space="preserve"> pretende melhorar o cultivo do chícharo até 2019, unindo a melhor ciência disponível ao paladar dos consumidores, encontrando a escolha acertada para os produtores. “Vai ser um desafio, dada</w:t>
      </w:r>
      <w:r>
        <w:t>s</w:t>
      </w:r>
      <w:r w:rsidRPr="001B1C4B">
        <w:t xml:space="preserve"> as inúmeras </w:t>
      </w:r>
      <w:proofErr w:type="spellStart"/>
      <w:r w:rsidRPr="001B1C4B">
        <w:t>interacções</w:t>
      </w:r>
      <w:proofErr w:type="spellEnd"/>
      <w:r w:rsidRPr="001B1C4B">
        <w:t xml:space="preserve"> entre as várias características que compõem cada variedade. Mas estamos confiantes neste consórcio, e na união das diferentes valências que juntámos, para levar a cabo esta tarefa“, segundo Carlo</w:t>
      </w:r>
      <w:r>
        <w:t xml:space="preserve">ta Vaz </w:t>
      </w:r>
      <w:proofErr w:type="spellStart"/>
      <w:r>
        <w:t>Patto</w:t>
      </w:r>
      <w:proofErr w:type="spellEnd"/>
      <w:r>
        <w:t xml:space="preserve">, investigadora do </w:t>
      </w:r>
      <w:r w:rsidRPr="001B1C4B">
        <w:t xml:space="preserve">ITQB NOVA </w:t>
      </w:r>
      <w:r>
        <w:t xml:space="preserve">e coordenadora do </w:t>
      </w:r>
      <w:proofErr w:type="spellStart"/>
      <w:r>
        <w:t>projecto</w:t>
      </w:r>
      <w:proofErr w:type="spellEnd"/>
      <w:r>
        <w:t>.</w:t>
      </w:r>
    </w:p>
    <w:p w:rsidR="00FE7DA3" w:rsidRDefault="00FE7DA3" w:rsidP="00FE7DA3">
      <w:pPr>
        <w:rPr>
          <w:b/>
          <w:sz w:val="28"/>
        </w:rPr>
      </w:pPr>
    </w:p>
    <w:p w:rsidR="00FE7DA3" w:rsidRPr="00353DAD" w:rsidRDefault="00FE7DA3" w:rsidP="00FE7DA3">
      <w:r>
        <w:rPr>
          <w:b/>
          <w:sz w:val="28"/>
        </w:rPr>
        <w:t xml:space="preserve">Instituições envolvidas no </w:t>
      </w:r>
      <w:proofErr w:type="spellStart"/>
      <w:r>
        <w:rPr>
          <w:b/>
          <w:sz w:val="28"/>
        </w:rPr>
        <w:t>projecto</w:t>
      </w:r>
      <w:proofErr w:type="spellEnd"/>
    </w:p>
    <w:p w:rsidR="00FE7DA3" w:rsidRPr="00444A72" w:rsidRDefault="00FE7DA3" w:rsidP="00FE7DA3">
      <w:r w:rsidRPr="00444A72">
        <w:t xml:space="preserve">- </w:t>
      </w:r>
      <w:r>
        <w:t xml:space="preserve">Instituto Tecnologia Química e Biológica </w:t>
      </w:r>
      <w:r w:rsidRPr="00444A72">
        <w:t>ITQB NOVA</w:t>
      </w:r>
      <w:r>
        <w:t>, Universidade Nova de Lisboa, Portugal</w:t>
      </w:r>
    </w:p>
    <w:p w:rsidR="00FE7DA3" w:rsidRDefault="00FE7DA3" w:rsidP="00FE7DA3">
      <w:pPr>
        <w:rPr>
          <w:b/>
        </w:rPr>
      </w:pPr>
      <w:r w:rsidRPr="001E5758">
        <w:t>- I</w:t>
      </w:r>
      <w:r>
        <w:t>nstituto Superior de Agronomia ISA, Universidade de Lisboa, Portugal</w:t>
      </w:r>
    </w:p>
    <w:p w:rsidR="00FE7DA3" w:rsidRPr="00353DAD" w:rsidRDefault="00FE7DA3" w:rsidP="00FE7DA3">
      <w:r w:rsidRPr="00353DAD">
        <w:t xml:space="preserve">- </w:t>
      </w:r>
      <w:proofErr w:type="spellStart"/>
      <w:r w:rsidRPr="00353DAD">
        <w:t>I</w:t>
      </w:r>
      <w:r w:rsidRPr="00353DAD">
        <w:rPr>
          <w:rStyle w:val="st"/>
        </w:rPr>
        <w:t>nstitute</w:t>
      </w:r>
      <w:proofErr w:type="spellEnd"/>
      <w:r w:rsidRPr="00353DAD">
        <w:rPr>
          <w:rStyle w:val="st"/>
        </w:rPr>
        <w:t xml:space="preserve"> for </w:t>
      </w:r>
      <w:proofErr w:type="spellStart"/>
      <w:r w:rsidRPr="00353DAD">
        <w:rPr>
          <w:rStyle w:val="st"/>
        </w:rPr>
        <w:t>Sustainable</w:t>
      </w:r>
      <w:proofErr w:type="spellEnd"/>
      <w:r w:rsidRPr="00353DAD">
        <w:rPr>
          <w:rStyle w:val="st"/>
        </w:rPr>
        <w:t xml:space="preserve"> </w:t>
      </w:r>
      <w:proofErr w:type="spellStart"/>
      <w:r w:rsidRPr="00353DAD">
        <w:rPr>
          <w:rStyle w:val="st"/>
        </w:rPr>
        <w:t>Agriculture</w:t>
      </w:r>
      <w:proofErr w:type="spellEnd"/>
      <w:r w:rsidRPr="00353DAD">
        <w:t xml:space="preserve"> IAS-CSIC, Espanha</w:t>
      </w:r>
    </w:p>
    <w:p w:rsidR="00FE7DA3" w:rsidRPr="00353DAD" w:rsidRDefault="00FE7DA3" w:rsidP="00FE7DA3">
      <w:r w:rsidRPr="00353DAD">
        <w:t xml:space="preserve">- </w:t>
      </w:r>
      <w:proofErr w:type="spellStart"/>
      <w:r w:rsidRPr="00353DAD">
        <w:t>Simões&amp;Ramos</w:t>
      </w:r>
      <w:proofErr w:type="spellEnd"/>
      <w:r w:rsidRPr="00353DAD">
        <w:t>, comércio de frutas e legumes</w:t>
      </w:r>
      <w:r>
        <w:t>, Portugal</w:t>
      </w:r>
    </w:p>
    <w:p w:rsidR="00FE7DA3" w:rsidRPr="00353DAD" w:rsidRDefault="00FE7DA3" w:rsidP="00FE7DA3">
      <w:r w:rsidRPr="00353DAD">
        <w:lastRenderedPageBreak/>
        <w:t>- Município de Alvaiázere, Portugal</w:t>
      </w:r>
    </w:p>
    <w:p w:rsidR="00FE7DA3" w:rsidRPr="00353DAD" w:rsidRDefault="00FE7DA3" w:rsidP="00FE7DA3">
      <w:r w:rsidRPr="00353DAD">
        <w:t xml:space="preserve">- </w:t>
      </w:r>
      <w:proofErr w:type="spellStart"/>
      <w:r w:rsidRPr="00353DAD">
        <w:t>CookLab</w:t>
      </w:r>
      <w:proofErr w:type="spellEnd"/>
      <w:r w:rsidRPr="00353DAD">
        <w:t>, gastronomia</w:t>
      </w:r>
      <w:r>
        <w:t xml:space="preserve"> molecular, Portugal</w:t>
      </w:r>
    </w:p>
    <w:p w:rsidR="00FE7DA3" w:rsidRPr="00353DAD" w:rsidRDefault="00FE7DA3" w:rsidP="00FE7DA3">
      <w:r w:rsidRPr="00353DAD">
        <w:t xml:space="preserve">- </w:t>
      </w:r>
      <w:proofErr w:type="spellStart"/>
      <w:r w:rsidRPr="00353DAD">
        <w:t>SenseTest</w:t>
      </w:r>
      <w:proofErr w:type="spellEnd"/>
      <w:r w:rsidRPr="00353DAD">
        <w:t>, análise sensorial</w:t>
      </w:r>
      <w:r>
        <w:t>, Portugal</w:t>
      </w:r>
    </w:p>
    <w:p w:rsidR="00FE7DA3" w:rsidRPr="00353DAD" w:rsidRDefault="00FE7DA3" w:rsidP="00FE7DA3">
      <w:r w:rsidRPr="00353DAD">
        <w:t xml:space="preserve">- </w:t>
      </w:r>
      <w:proofErr w:type="spellStart"/>
      <w:r w:rsidRPr="00353DAD">
        <w:t>Nutriventures</w:t>
      </w:r>
      <w:proofErr w:type="spellEnd"/>
      <w:r w:rsidRPr="00353DAD">
        <w:t>, consultores</w:t>
      </w:r>
      <w:r>
        <w:t>, Portugal</w:t>
      </w:r>
    </w:p>
    <w:p w:rsidR="00FE7DA3" w:rsidRPr="00353DAD" w:rsidRDefault="00FE7DA3" w:rsidP="00FE7DA3">
      <w:r w:rsidRPr="00353DAD">
        <w:t xml:space="preserve">- Professor van </w:t>
      </w:r>
      <w:proofErr w:type="spellStart"/>
      <w:r w:rsidRPr="00353DAD">
        <w:t>Eeuwijk</w:t>
      </w:r>
      <w:proofErr w:type="spellEnd"/>
      <w:r w:rsidRPr="00353DAD">
        <w:t xml:space="preserve">, Universidade de </w:t>
      </w:r>
      <w:proofErr w:type="spellStart"/>
      <w:r w:rsidRPr="00353DAD">
        <w:t>Wageningen</w:t>
      </w:r>
      <w:proofErr w:type="spellEnd"/>
      <w:r w:rsidRPr="00353DAD">
        <w:t>, consultor, Holanda</w:t>
      </w:r>
    </w:p>
    <w:p w:rsidR="00FE7DA3" w:rsidRDefault="00FE7DA3" w:rsidP="00FE7DA3"/>
    <w:p w:rsidR="00FE7DA3" w:rsidRDefault="00FE7DA3" w:rsidP="00FE7DA3">
      <w:pPr>
        <w:rPr>
          <w:b/>
          <w:sz w:val="28"/>
        </w:rPr>
      </w:pPr>
      <w:r>
        <w:rPr>
          <w:b/>
          <w:sz w:val="28"/>
        </w:rPr>
        <w:t>Mais informações</w:t>
      </w:r>
    </w:p>
    <w:p w:rsidR="00FE7DA3" w:rsidRPr="00353DAD" w:rsidRDefault="00FE7DA3" w:rsidP="00FE7DA3"/>
    <w:p w:rsidR="00FE7DA3" w:rsidRDefault="00FE7DA3" w:rsidP="00FE7DA3">
      <w:pPr>
        <w:jc w:val="both"/>
      </w:pPr>
      <w:hyperlink r:id="rId4" w:history="1">
        <w:r w:rsidRPr="000C2A3E">
          <w:rPr>
            <w:rStyle w:val="Hiperligao"/>
          </w:rPr>
          <w:t>http://www.itqb.unl.pt/news/science-for-better-agriculture</w:t>
        </w:r>
      </w:hyperlink>
    </w:p>
    <w:p w:rsidR="00FE7DA3" w:rsidRDefault="00FE7DA3">
      <w:pPr>
        <w:rPr>
          <w:sz w:val="24"/>
        </w:rPr>
      </w:pPr>
    </w:p>
    <w:p w:rsidR="00FE7DA3" w:rsidRDefault="00FE7DA3">
      <w:pPr>
        <w:rPr>
          <w:sz w:val="24"/>
        </w:rPr>
      </w:pPr>
      <w:r>
        <w:rPr>
          <w:sz w:val="24"/>
        </w:rPr>
        <w:t>ITQB NOVA – Gabinete de Comunicação</w:t>
      </w:r>
    </w:p>
    <w:p w:rsidR="00FE7DA3" w:rsidRPr="00FE7DA3" w:rsidRDefault="00FE7DA3">
      <w:pPr>
        <w:rPr>
          <w:sz w:val="24"/>
        </w:rPr>
      </w:pPr>
      <w:r>
        <w:rPr>
          <w:sz w:val="24"/>
        </w:rPr>
        <w:t>Ciência na Imprensa Regional – Ciência Viva</w:t>
      </w:r>
    </w:p>
    <w:sectPr w:rsidR="00FE7DA3" w:rsidRPr="00FE7DA3" w:rsidSect="003472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FE7DA3"/>
    <w:rsid w:val="003472E2"/>
    <w:rsid w:val="00362D13"/>
    <w:rsid w:val="00943EA8"/>
    <w:rsid w:val="00FE7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2E2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">
    <w:name w:val="st"/>
    <w:basedOn w:val="Tipodeletrapredefinidodopargrafo"/>
    <w:rsid w:val="00FE7DA3"/>
  </w:style>
  <w:style w:type="character" w:styleId="Hiperligao">
    <w:name w:val="Hyperlink"/>
    <w:basedOn w:val="Tipodeletrapredefinidodopargrafo"/>
    <w:uiPriority w:val="99"/>
    <w:unhideWhenUsed/>
    <w:rsid w:val="00FE7DA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tqb.unl.pt/news/science-for-better-agriculture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417</Words>
  <Characters>2252</Characters>
  <Application>Microsoft Office Word</Application>
  <DocSecurity>0</DocSecurity>
  <Lines>18</Lines>
  <Paragraphs>5</Paragraphs>
  <ScaleCrop>false</ScaleCrop>
  <Company>PERSONAL</Company>
  <LinksUpToDate>false</LinksUpToDate>
  <CharactersWithSpaces>2664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PIEDADE</dc:creator>
  <cp:lastModifiedBy>ANTONIO PIEDADE</cp:lastModifiedBy>
  <cp:revision>1</cp:revision>
  <dcterms:created xsi:type="dcterms:W3CDTF">2016-07-19T15:28:00Z</dcterms:created>
  <dcterms:modified xsi:type="dcterms:W3CDTF">2016-07-19T15:31:00Z</dcterms:modified>
</cp:coreProperties>
</file>